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CCDA" w14:textId="77777777" w:rsidR="00C4515D" w:rsidRPr="00A90DEF" w:rsidRDefault="00617A46">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31D7CCDB" w14:textId="77777777" w:rsidR="00C4515D" w:rsidRPr="00A90DEF" w:rsidRDefault="00C4515D">
      <w:pPr>
        <w:rPr>
          <w:rFonts w:ascii="Calibri" w:hAnsi="Calibri"/>
        </w:rPr>
      </w:pPr>
    </w:p>
    <w:p w14:paraId="31D7CCDC" w14:textId="7053BD43" w:rsidR="00C4515D" w:rsidRPr="00A90DEF" w:rsidRDefault="00C4515D">
      <w:pPr>
        <w:rPr>
          <w:rFonts w:ascii="Calibri" w:hAnsi="Calibri"/>
          <w:b/>
        </w:rPr>
      </w:pPr>
      <w:r w:rsidRPr="00A90DEF">
        <w:rPr>
          <w:rFonts w:ascii="Calibri" w:hAnsi="Calibri"/>
          <w:b/>
        </w:rPr>
        <w:t>Chair:</w:t>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r>
      <w:r w:rsidRPr="00A90DEF">
        <w:rPr>
          <w:rFonts w:ascii="Calibri" w:hAnsi="Calibri"/>
          <w:b/>
        </w:rPr>
        <w:tab/>
        <w:t>Clerk:</w:t>
      </w:r>
    </w:p>
    <w:p w14:paraId="31D7CCDD" w14:textId="5A7CE8BC" w:rsidR="00C4515D" w:rsidRPr="00A90DEF" w:rsidRDefault="00506B30">
      <w:pPr>
        <w:pStyle w:val="Heading1"/>
        <w:rPr>
          <w:rFonts w:ascii="Calibri" w:hAnsi="Calibri"/>
          <w:sz w:val="24"/>
          <w:szCs w:val="24"/>
        </w:rPr>
      </w:pPr>
      <w:r>
        <w:rPr>
          <w:rFonts w:ascii="Calibri" w:hAnsi="Calibri"/>
          <w:sz w:val="24"/>
          <w:szCs w:val="24"/>
        </w:rPr>
        <w:t>Cllr Bill Garner</w:t>
      </w:r>
      <w:r w:rsidR="005A0C06">
        <w:rPr>
          <w:rFonts w:ascii="Calibri" w:hAnsi="Calibri"/>
          <w:sz w:val="24"/>
          <w:szCs w:val="24"/>
        </w:rPr>
        <w:tab/>
      </w:r>
      <w:r w:rsidR="005A0C06">
        <w:rPr>
          <w:rFonts w:ascii="Calibri" w:hAnsi="Calibri"/>
          <w:sz w:val="24"/>
          <w:szCs w:val="24"/>
        </w:rPr>
        <w:tab/>
      </w:r>
      <w:r w:rsidR="005A0C06">
        <w:rPr>
          <w:rFonts w:ascii="Calibri" w:hAnsi="Calibri"/>
          <w:sz w:val="24"/>
          <w:szCs w:val="24"/>
        </w:rPr>
        <w:tab/>
      </w:r>
      <w:r w:rsidR="00331B51">
        <w:rPr>
          <w:rFonts w:ascii="Calibri" w:hAnsi="Calibri"/>
          <w:sz w:val="24"/>
          <w:szCs w:val="24"/>
        </w:rPr>
        <w:tab/>
      </w:r>
      <w:r w:rsidR="00331B51">
        <w:rPr>
          <w:rFonts w:ascii="Calibri" w:hAnsi="Calibri"/>
          <w:sz w:val="24"/>
          <w:szCs w:val="24"/>
        </w:rPr>
        <w:tab/>
      </w:r>
      <w:r w:rsidR="00331B51">
        <w:rPr>
          <w:rFonts w:ascii="Calibri" w:hAnsi="Calibri"/>
          <w:sz w:val="24"/>
          <w:szCs w:val="24"/>
        </w:rPr>
        <w:tab/>
      </w:r>
      <w:r w:rsidR="00331B51">
        <w:rPr>
          <w:rFonts w:ascii="Calibri" w:hAnsi="Calibri"/>
          <w:sz w:val="24"/>
          <w:szCs w:val="24"/>
        </w:rPr>
        <w:tab/>
        <w:t>Mr Mike Billingham</w:t>
      </w:r>
    </w:p>
    <w:p w14:paraId="31D7CCDE" w14:textId="77777777" w:rsidR="000F148B" w:rsidRPr="00A90DEF" w:rsidRDefault="000F148B">
      <w:pPr>
        <w:pBdr>
          <w:bottom w:val="single" w:sz="12" w:space="1" w:color="auto"/>
        </w:pBdr>
        <w:rPr>
          <w:rFonts w:ascii="Calibri" w:hAnsi="Calibri"/>
        </w:rPr>
      </w:pPr>
    </w:p>
    <w:p w14:paraId="34E94901" w14:textId="64B0464E" w:rsidR="00BD7DCD" w:rsidRDefault="003B7DBD" w:rsidP="00B96C37">
      <w:pPr>
        <w:jc w:val="both"/>
        <w:rPr>
          <w:rFonts w:ascii="Calibri" w:hAnsi="Calibri"/>
          <w:b/>
          <w:bCs/>
        </w:rPr>
      </w:pPr>
      <w:r>
        <w:rPr>
          <w:rFonts w:ascii="Calibri" w:hAnsi="Calibri"/>
          <w:b/>
          <w:bCs/>
        </w:rPr>
        <w:t xml:space="preserve">Minutes of the </w:t>
      </w:r>
      <w:r w:rsidR="006E651A">
        <w:rPr>
          <w:rFonts w:ascii="Calibri" w:hAnsi="Calibri"/>
          <w:b/>
          <w:bCs/>
        </w:rPr>
        <w:t xml:space="preserve">Ordinary </w:t>
      </w:r>
      <w:r w:rsidR="00C4515D" w:rsidRPr="005A0C06">
        <w:rPr>
          <w:rFonts w:ascii="Calibri" w:hAnsi="Calibri"/>
          <w:b/>
          <w:bCs/>
        </w:rPr>
        <w:t xml:space="preserve">Meeting of </w:t>
      </w:r>
      <w:r w:rsidR="00617A46" w:rsidRPr="005A0C06">
        <w:rPr>
          <w:rFonts w:ascii="Calibri" w:hAnsi="Calibri"/>
          <w:b/>
          <w:bCs/>
        </w:rPr>
        <w:t>Great Houghton</w:t>
      </w:r>
      <w:r w:rsidR="00C4515D" w:rsidRPr="005A0C06">
        <w:rPr>
          <w:rFonts w:ascii="Calibri" w:hAnsi="Calibri"/>
          <w:b/>
          <w:bCs/>
        </w:rPr>
        <w:t xml:space="preserve"> Parish Council held </w:t>
      </w:r>
      <w:r w:rsidR="004455C4">
        <w:rPr>
          <w:rFonts w:ascii="Calibri" w:hAnsi="Calibri"/>
          <w:b/>
          <w:bCs/>
        </w:rPr>
        <w:t xml:space="preserve">on </w:t>
      </w:r>
      <w:r w:rsidR="006E651A">
        <w:rPr>
          <w:rFonts w:ascii="Calibri" w:hAnsi="Calibri"/>
          <w:b/>
          <w:bCs/>
        </w:rPr>
        <w:t xml:space="preserve">Tuesday </w:t>
      </w:r>
      <w:r w:rsidR="004D67EA">
        <w:rPr>
          <w:rFonts w:ascii="Calibri" w:hAnsi="Calibri"/>
          <w:b/>
          <w:bCs/>
        </w:rPr>
        <w:t xml:space="preserve">19 July </w:t>
      </w:r>
      <w:r w:rsidR="00094DEC">
        <w:rPr>
          <w:rFonts w:ascii="Calibri" w:hAnsi="Calibri"/>
          <w:b/>
          <w:bCs/>
        </w:rPr>
        <w:t>2022</w:t>
      </w:r>
      <w:r w:rsidR="00506B30">
        <w:rPr>
          <w:rFonts w:ascii="Calibri" w:hAnsi="Calibri"/>
          <w:b/>
          <w:bCs/>
        </w:rPr>
        <w:t xml:space="preserve"> at the Village Hall, Leys Lane</w:t>
      </w:r>
      <w:r w:rsidR="00BD7DCD">
        <w:rPr>
          <w:rFonts w:ascii="Calibri" w:hAnsi="Calibri"/>
          <w:b/>
          <w:bCs/>
        </w:rPr>
        <w:t xml:space="preserve"> commencing at 7.</w:t>
      </w:r>
      <w:r w:rsidR="00D01343">
        <w:rPr>
          <w:rFonts w:ascii="Calibri" w:hAnsi="Calibri"/>
          <w:b/>
          <w:bCs/>
        </w:rPr>
        <w:t>45</w:t>
      </w:r>
      <w:r w:rsidR="00BD7DCD">
        <w:rPr>
          <w:rFonts w:ascii="Calibri" w:hAnsi="Calibri"/>
          <w:b/>
          <w:bCs/>
        </w:rPr>
        <w:t>pm.</w:t>
      </w:r>
    </w:p>
    <w:p w14:paraId="51FFDABC" w14:textId="77777777" w:rsidR="003B7DBD" w:rsidRPr="003B7DBD" w:rsidRDefault="003B7DBD" w:rsidP="00B96C37">
      <w:pPr>
        <w:jc w:val="both"/>
        <w:rPr>
          <w:rFonts w:ascii="Calibri" w:hAnsi="Calibri"/>
          <w:b/>
          <w:bCs/>
        </w:rPr>
      </w:pPr>
    </w:p>
    <w:tbl>
      <w:tblPr>
        <w:tblStyle w:val="TableGrid"/>
        <w:tblW w:w="9498" w:type="dxa"/>
        <w:tblInd w:w="-289" w:type="dxa"/>
        <w:tblLook w:val="04A0" w:firstRow="1" w:lastRow="0" w:firstColumn="1" w:lastColumn="0" w:noHBand="0" w:noVBand="1"/>
      </w:tblPr>
      <w:tblGrid>
        <w:gridCol w:w="4637"/>
        <w:gridCol w:w="4861"/>
      </w:tblGrid>
      <w:tr w:rsidR="00002EC3" w14:paraId="0BEA06B9" w14:textId="77777777" w:rsidTr="000C1A5D">
        <w:tc>
          <w:tcPr>
            <w:tcW w:w="4637" w:type="dxa"/>
          </w:tcPr>
          <w:p w14:paraId="44B026EF" w14:textId="31321A2A" w:rsidR="00002EC3" w:rsidRPr="00D57053" w:rsidRDefault="003B7DBD" w:rsidP="00583D0E">
            <w:pPr>
              <w:rPr>
                <w:rFonts w:ascii="Calibri" w:hAnsi="Calibri"/>
                <w:bCs/>
                <w:sz w:val="20"/>
                <w:szCs w:val="20"/>
              </w:rPr>
            </w:pPr>
            <w:r w:rsidRPr="00BA48FE">
              <w:rPr>
                <w:rFonts w:ascii="Calibri" w:hAnsi="Calibri"/>
                <w:b/>
                <w:sz w:val="20"/>
                <w:szCs w:val="20"/>
              </w:rPr>
              <w:t>In Attendance:</w:t>
            </w:r>
            <w:r>
              <w:rPr>
                <w:rFonts w:ascii="Calibri" w:hAnsi="Calibri"/>
                <w:bCs/>
                <w:sz w:val="20"/>
                <w:szCs w:val="20"/>
              </w:rPr>
              <w:t xml:space="preserve"> Cllr R Shaw, Cllr M Barham, Cllr P Wright, Cllr J Havard</w:t>
            </w:r>
          </w:p>
        </w:tc>
        <w:tc>
          <w:tcPr>
            <w:tcW w:w="4861" w:type="dxa"/>
          </w:tcPr>
          <w:p w14:paraId="34D2894C" w14:textId="6A0A0056" w:rsidR="00002EC3" w:rsidRPr="00D57053" w:rsidRDefault="003B7DBD" w:rsidP="00583D0E">
            <w:pPr>
              <w:rPr>
                <w:rFonts w:ascii="Calibri" w:hAnsi="Calibri"/>
                <w:bCs/>
                <w:sz w:val="20"/>
                <w:szCs w:val="20"/>
              </w:rPr>
            </w:pPr>
            <w:r w:rsidRPr="00BA48FE">
              <w:rPr>
                <w:rFonts w:ascii="Calibri" w:hAnsi="Calibri"/>
                <w:b/>
                <w:sz w:val="20"/>
                <w:szCs w:val="20"/>
              </w:rPr>
              <w:t>Also</w:t>
            </w:r>
            <w:r w:rsidR="00BA48FE">
              <w:rPr>
                <w:rFonts w:ascii="Calibri" w:hAnsi="Calibri"/>
                <w:b/>
                <w:sz w:val="20"/>
                <w:szCs w:val="20"/>
              </w:rPr>
              <w:t>,</w:t>
            </w:r>
            <w:r w:rsidRPr="00BA48FE">
              <w:rPr>
                <w:rFonts w:ascii="Calibri" w:hAnsi="Calibri"/>
                <w:b/>
                <w:sz w:val="20"/>
                <w:szCs w:val="20"/>
              </w:rPr>
              <w:t xml:space="preserve"> in Attendance:</w:t>
            </w:r>
            <w:r>
              <w:rPr>
                <w:rFonts w:ascii="Calibri" w:hAnsi="Calibri"/>
                <w:bCs/>
                <w:sz w:val="20"/>
                <w:szCs w:val="20"/>
              </w:rPr>
              <w:t xml:space="preserve"> M Billingham Parish Clerk</w:t>
            </w:r>
            <w:r w:rsidR="00E03D0B">
              <w:rPr>
                <w:rFonts w:ascii="Calibri" w:hAnsi="Calibri"/>
                <w:bCs/>
                <w:sz w:val="20"/>
                <w:szCs w:val="20"/>
              </w:rPr>
              <w:t xml:space="preserve"> WNC Cllr J Nunn</w:t>
            </w:r>
          </w:p>
        </w:tc>
      </w:tr>
    </w:tbl>
    <w:p w14:paraId="31D7CCE9" w14:textId="6D89686A" w:rsidR="00262FDF" w:rsidRPr="008D5442" w:rsidRDefault="00262FDF" w:rsidP="003B7DBD">
      <w:pPr>
        <w:rPr>
          <w:rFonts w:ascii="Calibri" w:hAnsi="Calibri"/>
          <w:b/>
        </w:rPr>
      </w:pPr>
    </w:p>
    <w:tbl>
      <w:tblPr>
        <w:tblStyle w:val="TableGrid"/>
        <w:tblW w:w="9498" w:type="dxa"/>
        <w:tblInd w:w="-289" w:type="dxa"/>
        <w:tblLook w:val="04A0" w:firstRow="1" w:lastRow="0" w:firstColumn="1" w:lastColumn="0" w:noHBand="0" w:noVBand="1"/>
      </w:tblPr>
      <w:tblGrid>
        <w:gridCol w:w="2316"/>
        <w:gridCol w:w="520"/>
        <w:gridCol w:w="142"/>
        <w:gridCol w:w="1002"/>
        <w:gridCol w:w="840"/>
        <w:gridCol w:w="4678"/>
      </w:tblGrid>
      <w:tr w:rsidR="0035308E" w14:paraId="31D7CCF3" w14:textId="77777777" w:rsidTr="00D3452B">
        <w:tc>
          <w:tcPr>
            <w:tcW w:w="4820" w:type="dxa"/>
            <w:gridSpan w:val="5"/>
          </w:tcPr>
          <w:p w14:paraId="2D62617C" w14:textId="09034340" w:rsidR="0035308E" w:rsidRDefault="00D0474B">
            <w:pPr>
              <w:tabs>
                <w:tab w:val="num" w:pos="1440"/>
              </w:tabs>
              <w:rPr>
                <w:rFonts w:ascii="Calibri" w:hAnsi="Calibri"/>
                <w:b/>
                <w:bCs/>
              </w:rPr>
            </w:pPr>
            <w:r>
              <w:rPr>
                <w:rFonts w:ascii="Calibri" w:hAnsi="Calibri"/>
                <w:b/>
                <w:bCs/>
              </w:rPr>
              <w:t>1</w:t>
            </w:r>
            <w:r w:rsidR="004D67EA">
              <w:rPr>
                <w:rFonts w:ascii="Calibri" w:hAnsi="Calibri"/>
                <w:b/>
                <w:bCs/>
              </w:rPr>
              <w:t>70</w:t>
            </w:r>
            <w:r w:rsidR="00506B30">
              <w:rPr>
                <w:rFonts w:ascii="Calibri" w:hAnsi="Calibri"/>
                <w:b/>
                <w:bCs/>
              </w:rPr>
              <w:t>/2</w:t>
            </w:r>
            <w:r w:rsidR="00094DEC">
              <w:rPr>
                <w:rFonts w:ascii="Calibri" w:hAnsi="Calibri"/>
                <w:b/>
                <w:bCs/>
              </w:rPr>
              <w:t>2</w:t>
            </w:r>
            <w:r w:rsidR="0035308E" w:rsidRPr="00A74A6E">
              <w:rPr>
                <w:rFonts w:ascii="Calibri" w:hAnsi="Calibri"/>
                <w:b/>
                <w:bCs/>
              </w:rPr>
              <w:t xml:space="preserve">. </w:t>
            </w:r>
            <w:r w:rsidR="00972374">
              <w:rPr>
                <w:rFonts w:ascii="Calibri" w:hAnsi="Calibri"/>
                <w:b/>
                <w:bCs/>
              </w:rPr>
              <w:t>Opening Procedures</w:t>
            </w:r>
          </w:p>
          <w:p w14:paraId="5C864097" w14:textId="77777777" w:rsidR="00972374" w:rsidRDefault="00972374" w:rsidP="00972374">
            <w:pPr>
              <w:pStyle w:val="ListParagraph"/>
              <w:numPr>
                <w:ilvl w:val="0"/>
                <w:numId w:val="20"/>
              </w:numPr>
              <w:tabs>
                <w:tab w:val="num" w:pos="1440"/>
              </w:tabs>
              <w:rPr>
                <w:rFonts w:ascii="Calibri" w:hAnsi="Calibri"/>
              </w:rPr>
            </w:pPr>
            <w:r w:rsidRPr="00972374">
              <w:rPr>
                <w:rFonts w:ascii="Calibri" w:hAnsi="Calibri"/>
              </w:rPr>
              <w:t>To receive and approve apologies for absence:</w:t>
            </w:r>
          </w:p>
          <w:p w14:paraId="7652B981" w14:textId="2CD04F8D" w:rsidR="00972374" w:rsidRDefault="00972374" w:rsidP="00972374">
            <w:pPr>
              <w:pStyle w:val="ListParagraph"/>
              <w:numPr>
                <w:ilvl w:val="0"/>
                <w:numId w:val="20"/>
              </w:numPr>
              <w:tabs>
                <w:tab w:val="num" w:pos="1440"/>
              </w:tabs>
              <w:rPr>
                <w:rFonts w:ascii="Calibri" w:hAnsi="Calibri"/>
              </w:rPr>
            </w:pPr>
            <w:r>
              <w:rPr>
                <w:rFonts w:ascii="Calibri" w:hAnsi="Calibri"/>
              </w:rPr>
              <w:t xml:space="preserve">To approve the minutes of the previous </w:t>
            </w:r>
            <w:r w:rsidR="005A008D">
              <w:rPr>
                <w:rFonts w:ascii="Calibri" w:hAnsi="Calibri"/>
              </w:rPr>
              <w:t>Ordinary</w:t>
            </w:r>
            <w:r w:rsidR="00453E74">
              <w:rPr>
                <w:rFonts w:ascii="Calibri" w:hAnsi="Calibri"/>
              </w:rPr>
              <w:t xml:space="preserve"> Parish </w:t>
            </w:r>
            <w:r>
              <w:rPr>
                <w:rFonts w:ascii="Calibri" w:hAnsi="Calibri"/>
              </w:rPr>
              <w:t>Council Meeting</w:t>
            </w:r>
            <w:r w:rsidR="007E5771">
              <w:rPr>
                <w:rFonts w:ascii="Calibri" w:hAnsi="Calibri"/>
              </w:rPr>
              <w:t>s</w:t>
            </w:r>
            <w:r>
              <w:rPr>
                <w:rFonts w:ascii="Calibri" w:hAnsi="Calibri"/>
              </w:rPr>
              <w:t xml:space="preserve"> held on Tuesday</w:t>
            </w:r>
            <w:r w:rsidR="006371A2">
              <w:rPr>
                <w:rFonts w:ascii="Calibri" w:hAnsi="Calibri"/>
              </w:rPr>
              <w:t xml:space="preserve"> </w:t>
            </w:r>
            <w:r w:rsidR="004D67EA">
              <w:rPr>
                <w:rFonts w:ascii="Calibri" w:hAnsi="Calibri"/>
              </w:rPr>
              <w:t>21 June</w:t>
            </w:r>
            <w:r w:rsidR="00194545">
              <w:rPr>
                <w:rFonts w:ascii="Calibri" w:hAnsi="Calibri"/>
              </w:rPr>
              <w:t xml:space="preserve"> 2022</w:t>
            </w:r>
          </w:p>
          <w:p w14:paraId="31D7CCF0" w14:textId="15AC71B4" w:rsidR="00972374" w:rsidRPr="00972374" w:rsidRDefault="00972374" w:rsidP="00972374">
            <w:pPr>
              <w:pStyle w:val="ListParagraph"/>
              <w:numPr>
                <w:ilvl w:val="0"/>
                <w:numId w:val="20"/>
              </w:numPr>
              <w:tabs>
                <w:tab w:val="num" w:pos="1440"/>
              </w:tabs>
              <w:rPr>
                <w:rFonts w:ascii="Calibri" w:hAnsi="Calibri"/>
              </w:rPr>
            </w:pPr>
            <w:r>
              <w:rPr>
                <w:rFonts w:ascii="Calibri" w:hAnsi="Calibri"/>
              </w:rPr>
              <w:t>To receive declaration of interests related to the business on the agenda</w:t>
            </w:r>
          </w:p>
        </w:tc>
        <w:tc>
          <w:tcPr>
            <w:tcW w:w="4678" w:type="dxa"/>
          </w:tcPr>
          <w:p w14:paraId="49323AFB" w14:textId="77777777" w:rsidR="00D57053" w:rsidRDefault="006600E5" w:rsidP="00BD7DCD">
            <w:pPr>
              <w:rPr>
                <w:rFonts w:ascii="Calibri" w:hAnsi="Calibri"/>
                <w:bCs/>
              </w:rPr>
            </w:pPr>
            <w:r w:rsidRPr="00BD7DCD">
              <w:rPr>
                <w:rFonts w:ascii="Calibri" w:hAnsi="Calibri"/>
                <w:bCs/>
              </w:rPr>
              <w:t xml:space="preserve"> </w:t>
            </w:r>
          </w:p>
          <w:p w14:paraId="0787131C" w14:textId="137056F4" w:rsidR="003B7DBD" w:rsidRDefault="003B7DBD" w:rsidP="003B7DBD">
            <w:pPr>
              <w:pStyle w:val="ListParagraph"/>
              <w:numPr>
                <w:ilvl w:val="0"/>
                <w:numId w:val="41"/>
              </w:numPr>
              <w:rPr>
                <w:rFonts w:ascii="Calibri" w:hAnsi="Calibri"/>
                <w:bCs/>
              </w:rPr>
            </w:pPr>
            <w:r>
              <w:rPr>
                <w:rFonts w:ascii="Calibri" w:hAnsi="Calibri"/>
                <w:bCs/>
              </w:rPr>
              <w:t xml:space="preserve">Apologies received From Cllr W Garner, </w:t>
            </w:r>
            <w:r w:rsidR="007B143E">
              <w:rPr>
                <w:rFonts w:ascii="Calibri" w:hAnsi="Calibri"/>
                <w:bCs/>
              </w:rPr>
              <w:t xml:space="preserve">Cllr </w:t>
            </w:r>
            <w:r>
              <w:rPr>
                <w:rFonts w:ascii="Calibri" w:hAnsi="Calibri"/>
                <w:bCs/>
              </w:rPr>
              <w:t xml:space="preserve">S Williams </w:t>
            </w:r>
          </w:p>
          <w:p w14:paraId="794EE6FE" w14:textId="77777777" w:rsidR="003B7DBD" w:rsidRPr="007B143E" w:rsidRDefault="003B7DBD" w:rsidP="003B7DBD">
            <w:pPr>
              <w:pStyle w:val="ListParagraph"/>
              <w:numPr>
                <w:ilvl w:val="0"/>
                <w:numId w:val="41"/>
              </w:numPr>
              <w:rPr>
                <w:rFonts w:ascii="Calibri" w:hAnsi="Calibri"/>
                <w:b/>
              </w:rPr>
            </w:pPr>
            <w:r>
              <w:rPr>
                <w:rFonts w:ascii="Calibri" w:hAnsi="Calibri"/>
                <w:bCs/>
              </w:rPr>
              <w:t xml:space="preserve">The minutes of the ordinary council meeting held on the 21 June 2022 were </w:t>
            </w:r>
            <w:r w:rsidRPr="007B143E">
              <w:rPr>
                <w:rFonts w:ascii="Calibri" w:hAnsi="Calibri"/>
                <w:b/>
              </w:rPr>
              <w:t>APPROVED</w:t>
            </w:r>
          </w:p>
          <w:p w14:paraId="31D7CCF2" w14:textId="051729EE" w:rsidR="003B7DBD" w:rsidRPr="003B7DBD" w:rsidRDefault="003B7DBD" w:rsidP="003B7DBD">
            <w:pPr>
              <w:pStyle w:val="ListParagraph"/>
              <w:numPr>
                <w:ilvl w:val="0"/>
                <w:numId w:val="41"/>
              </w:numPr>
              <w:rPr>
                <w:rFonts w:ascii="Calibri" w:hAnsi="Calibri"/>
                <w:bCs/>
              </w:rPr>
            </w:pPr>
            <w:r>
              <w:rPr>
                <w:rFonts w:ascii="Calibri" w:hAnsi="Calibri"/>
                <w:bCs/>
              </w:rPr>
              <w:t>There were no declaration of interests relating to agenda items.</w:t>
            </w:r>
          </w:p>
        </w:tc>
      </w:tr>
      <w:tr w:rsidR="00E308FC" w14:paraId="21F7C813" w14:textId="77777777" w:rsidTr="00E308FC">
        <w:tc>
          <w:tcPr>
            <w:tcW w:w="9498" w:type="dxa"/>
            <w:gridSpan w:val="6"/>
          </w:tcPr>
          <w:p w14:paraId="1739DD9F" w14:textId="1C4D9E19" w:rsidR="00E308FC" w:rsidRDefault="00E308FC">
            <w:pPr>
              <w:tabs>
                <w:tab w:val="num" w:pos="1440"/>
              </w:tabs>
              <w:rPr>
                <w:rFonts w:ascii="Calibri" w:hAnsi="Calibri"/>
                <w:bCs/>
              </w:rPr>
            </w:pPr>
            <w:r w:rsidRPr="00130E10">
              <w:rPr>
                <w:rFonts w:ascii="Calibri" w:hAnsi="Calibri"/>
                <w:i/>
                <w:color w:val="4472C4" w:themeColor="accent1"/>
                <w:sz w:val="20"/>
                <w:szCs w:val="20"/>
              </w:rPr>
              <w:t>Members are reminded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 xml:space="preserve">) </w:t>
            </w:r>
          </w:p>
        </w:tc>
      </w:tr>
      <w:tr w:rsidR="0035308E" w14:paraId="31D7CCFD" w14:textId="77777777" w:rsidTr="00DA4323">
        <w:tc>
          <w:tcPr>
            <w:tcW w:w="3980" w:type="dxa"/>
            <w:gridSpan w:val="4"/>
          </w:tcPr>
          <w:p w14:paraId="30D3DBE8" w14:textId="0FA1ADF2" w:rsidR="0035308E" w:rsidRDefault="00094DEC" w:rsidP="0035308E">
            <w:pPr>
              <w:rPr>
                <w:rFonts w:ascii="Calibri" w:hAnsi="Calibri"/>
                <w:b/>
              </w:rPr>
            </w:pPr>
            <w:r>
              <w:rPr>
                <w:rFonts w:ascii="Calibri" w:hAnsi="Calibri"/>
                <w:b/>
              </w:rPr>
              <w:t>1</w:t>
            </w:r>
            <w:r w:rsidR="004D67EA">
              <w:rPr>
                <w:rFonts w:ascii="Calibri" w:hAnsi="Calibri"/>
                <w:b/>
              </w:rPr>
              <w:t>71</w:t>
            </w:r>
            <w:r>
              <w:rPr>
                <w:rFonts w:ascii="Calibri" w:hAnsi="Calibri"/>
                <w:b/>
              </w:rPr>
              <w:t>/22</w:t>
            </w:r>
            <w:r w:rsidR="0035308E">
              <w:rPr>
                <w:rFonts w:ascii="Calibri" w:hAnsi="Calibri"/>
                <w:b/>
              </w:rPr>
              <w:t>.</w:t>
            </w:r>
            <w:r w:rsidR="0035308E" w:rsidRPr="00A74A6E">
              <w:rPr>
                <w:rFonts w:ascii="Calibri" w:hAnsi="Calibri"/>
                <w:b/>
              </w:rPr>
              <w:t xml:space="preserve"> Public Participation Section  </w:t>
            </w:r>
          </w:p>
          <w:p w14:paraId="31D7CCFB" w14:textId="6521C0EC" w:rsidR="007A243B" w:rsidRPr="00CF5B33" w:rsidRDefault="007A243B" w:rsidP="00CF5B33">
            <w:pPr>
              <w:rPr>
                <w:rFonts w:ascii="Calibri" w:hAnsi="Calibri"/>
                <w:b/>
              </w:rPr>
            </w:pPr>
          </w:p>
        </w:tc>
        <w:tc>
          <w:tcPr>
            <w:tcW w:w="5518" w:type="dxa"/>
            <w:gridSpan w:val="2"/>
          </w:tcPr>
          <w:p w14:paraId="31D7CCFC" w14:textId="6988DE1D" w:rsidR="00DF0865" w:rsidRDefault="00DF0865">
            <w:pPr>
              <w:tabs>
                <w:tab w:val="num" w:pos="1440"/>
              </w:tabs>
              <w:rPr>
                <w:rFonts w:ascii="Calibri" w:hAnsi="Calibri"/>
                <w:bCs/>
              </w:rPr>
            </w:pPr>
            <w:r>
              <w:rPr>
                <w:rFonts w:ascii="Calibri" w:hAnsi="Calibri"/>
                <w:bCs/>
              </w:rPr>
              <w:t xml:space="preserve"> </w:t>
            </w:r>
            <w:r w:rsidR="00E03D0B">
              <w:rPr>
                <w:rFonts w:ascii="Calibri" w:hAnsi="Calibri"/>
                <w:bCs/>
              </w:rPr>
              <w:t>No members of public present</w:t>
            </w:r>
          </w:p>
        </w:tc>
      </w:tr>
      <w:tr w:rsidR="00E308FC" w14:paraId="27E6EA3A" w14:textId="77777777" w:rsidTr="00E308FC">
        <w:tc>
          <w:tcPr>
            <w:tcW w:w="9498" w:type="dxa"/>
            <w:gridSpan w:val="6"/>
          </w:tcPr>
          <w:p w14:paraId="7C501948" w14:textId="637D9DF7" w:rsidR="00E308FC" w:rsidRDefault="00E308FC">
            <w:pPr>
              <w:tabs>
                <w:tab w:val="num" w:pos="1440"/>
              </w:tabs>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000953" w14:paraId="31D7CD1C" w14:textId="77777777" w:rsidTr="00DA4323">
        <w:tc>
          <w:tcPr>
            <w:tcW w:w="2316" w:type="dxa"/>
          </w:tcPr>
          <w:p w14:paraId="31D7CD15" w14:textId="406BBF2B" w:rsidR="00000953" w:rsidRPr="00A74A6E" w:rsidRDefault="00094DEC" w:rsidP="00000953">
            <w:pPr>
              <w:rPr>
                <w:rFonts w:ascii="Calibri" w:hAnsi="Calibri"/>
                <w:b/>
              </w:rPr>
            </w:pPr>
            <w:r>
              <w:rPr>
                <w:rFonts w:ascii="Calibri" w:hAnsi="Calibri"/>
                <w:b/>
              </w:rPr>
              <w:t>1</w:t>
            </w:r>
            <w:r w:rsidR="004D67EA">
              <w:rPr>
                <w:rFonts w:ascii="Calibri" w:hAnsi="Calibri"/>
                <w:b/>
              </w:rPr>
              <w:t>72</w:t>
            </w:r>
            <w:r>
              <w:rPr>
                <w:rFonts w:ascii="Calibri" w:hAnsi="Calibri"/>
                <w:b/>
              </w:rPr>
              <w:t>/22</w:t>
            </w:r>
            <w:r w:rsidR="00016396">
              <w:rPr>
                <w:rFonts w:ascii="Calibri" w:hAnsi="Calibri"/>
                <w:b/>
              </w:rPr>
              <w:t xml:space="preserve">. </w:t>
            </w:r>
            <w:r w:rsidR="00972374">
              <w:rPr>
                <w:rFonts w:ascii="Calibri" w:hAnsi="Calibri"/>
                <w:b/>
              </w:rPr>
              <w:t xml:space="preserve">To receive following </w:t>
            </w:r>
            <w:r w:rsidR="00000953" w:rsidRPr="00A74A6E">
              <w:rPr>
                <w:rFonts w:ascii="Calibri" w:hAnsi="Calibri"/>
                <w:b/>
              </w:rPr>
              <w:t>Reports</w:t>
            </w:r>
          </w:p>
          <w:p w14:paraId="09574CE1" w14:textId="3169507F" w:rsidR="00A6733E" w:rsidRPr="00E308FC" w:rsidRDefault="00A91DC6" w:rsidP="00E308FC">
            <w:pPr>
              <w:numPr>
                <w:ilvl w:val="0"/>
                <w:numId w:val="4"/>
              </w:numPr>
              <w:tabs>
                <w:tab w:val="left" w:pos="0"/>
              </w:tabs>
              <w:ind w:left="284" w:firstLine="142"/>
              <w:rPr>
                <w:rFonts w:ascii="Calibri" w:hAnsi="Calibri"/>
              </w:rPr>
            </w:pPr>
            <w:r>
              <w:rPr>
                <w:rFonts w:ascii="Calibri" w:hAnsi="Calibri"/>
              </w:rPr>
              <w:t xml:space="preserve">To receive report from </w:t>
            </w:r>
            <w:r w:rsidR="00E308FC">
              <w:rPr>
                <w:rFonts w:ascii="Calibri" w:hAnsi="Calibri"/>
              </w:rPr>
              <w:t>West Northamptonshire Councillors</w:t>
            </w:r>
            <w:r w:rsidR="00000953" w:rsidRPr="00E308FC">
              <w:rPr>
                <w:rFonts w:ascii="Calibri" w:hAnsi="Calibri"/>
              </w:rPr>
              <w:t xml:space="preserve"> </w:t>
            </w:r>
          </w:p>
          <w:p w14:paraId="2026918A" w14:textId="0363940C" w:rsidR="00E308FC" w:rsidRDefault="00000953" w:rsidP="00A6733E">
            <w:pPr>
              <w:numPr>
                <w:ilvl w:val="0"/>
                <w:numId w:val="4"/>
              </w:numPr>
              <w:tabs>
                <w:tab w:val="left" w:pos="0"/>
              </w:tabs>
              <w:ind w:left="284" w:firstLine="142"/>
              <w:rPr>
                <w:rFonts w:ascii="Calibri" w:hAnsi="Calibri"/>
              </w:rPr>
            </w:pPr>
            <w:r w:rsidRPr="00A6733E">
              <w:rPr>
                <w:rFonts w:ascii="Calibri" w:hAnsi="Calibri"/>
              </w:rPr>
              <w:t xml:space="preserve">To receive reports from Police </w:t>
            </w:r>
            <w:r w:rsidR="00A771A1">
              <w:rPr>
                <w:rFonts w:ascii="Calibri" w:hAnsi="Calibri"/>
              </w:rPr>
              <w:t>/ PLR</w:t>
            </w:r>
          </w:p>
          <w:p w14:paraId="6E22AB31" w14:textId="6675B4FE" w:rsidR="00A6733E" w:rsidRPr="00A6733E" w:rsidRDefault="00E308FC" w:rsidP="00A6733E">
            <w:pPr>
              <w:numPr>
                <w:ilvl w:val="0"/>
                <w:numId w:val="4"/>
              </w:numPr>
              <w:tabs>
                <w:tab w:val="left" w:pos="0"/>
              </w:tabs>
              <w:ind w:left="284" w:firstLine="142"/>
              <w:rPr>
                <w:rFonts w:ascii="Calibri" w:hAnsi="Calibri"/>
              </w:rPr>
            </w:pPr>
            <w:r>
              <w:rPr>
                <w:rFonts w:ascii="Calibri" w:hAnsi="Calibri"/>
              </w:rPr>
              <w:t xml:space="preserve">To receive report from </w:t>
            </w:r>
            <w:r w:rsidR="00000953" w:rsidRPr="00A6733E">
              <w:rPr>
                <w:rFonts w:ascii="Calibri" w:hAnsi="Calibri"/>
              </w:rPr>
              <w:t>Neighbourhood Warde</w:t>
            </w:r>
            <w:r w:rsidR="00000953" w:rsidRPr="00A6733E">
              <w:rPr>
                <w:rFonts w:ascii="Calibri" w:hAnsi="Calibri"/>
                <w:b/>
              </w:rPr>
              <w:t>n</w:t>
            </w:r>
          </w:p>
          <w:p w14:paraId="31D7CD1A" w14:textId="7AE58884" w:rsidR="00CF5B33" w:rsidRPr="004D67EA" w:rsidRDefault="00000953" w:rsidP="004D67EA">
            <w:pPr>
              <w:numPr>
                <w:ilvl w:val="0"/>
                <w:numId w:val="4"/>
              </w:numPr>
              <w:tabs>
                <w:tab w:val="left" w:pos="0"/>
              </w:tabs>
              <w:ind w:left="284" w:firstLine="142"/>
              <w:rPr>
                <w:rFonts w:ascii="Calibri" w:hAnsi="Calibri"/>
              </w:rPr>
            </w:pPr>
            <w:r w:rsidRPr="00A6733E">
              <w:rPr>
                <w:rFonts w:ascii="Calibri" w:hAnsi="Calibri"/>
              </w:rPr>
              <w:t xml:space="preserve">To receive report from Great Houghton Playing Fields Association </w:t>
            </w:r>
          </w:p>
        </w:tc>
        <w:tc>
          <w:tcPr>
            <w:tcW w:w="7182" w:type="dxa"/>
            <w:gridSpan w:val="5"/>
          </w:tcPr>
          <w:p w14:paraId="20A8CF2F" w14:textId="4574B6BF" w:rsidR="00E01741" w:rsidRDefault="00697EE7" w:rsidP="00BD7DCD">
            <w:pPr>
              <w:rPr>
                <w:rFonts w:ascii="Calibri" w:hAnsi="Calibri"/>
                <w:bCs/>
              </w:rPr>
            </w:pPr>
            <w:r w:rsidRPr="00BD7DCD">
              <w:rPr>
                <w:rFonts w:ascii="Calibri" w:hAnsi="Calibri"/>
                <w:bCs/>
              </w:rPr>
              <w:t xml:space="preserve"> </w:t>
            </w:r>
            <w:r w:rsidR="007B143E">
              <w:rPr>
                <w:rFonts w:ascii="Calibri" w:hAnsi="Calibri"/>
                <w:bCs/>
              </w:rPr>
              <w:t>a</w:t>
            </w:r>
            <w:r w:rsidR="00E03D0B">
              <w:rPr>
                <w:rFonts w:ascii="Calibri" w:hAnsi="Calibri"/>
                <w:bCs/>
              </w:rPr>
              <w:t>) WNC</w:t>
            </w:r>
            <w:r w:rsidR="007B143E">
              <w:rPr>
                <w:rFonts w:ascii="Calibri" w:hAnsi="Calibri"/>
                <w:bCs/>
              </w:rPr>
              <w:t xml:space="preserve"> Cllr Nunn</w:t>
            </w:r>
            <w:r w:rsidR="00E03D0B">
              <w:rPr>
                <w:rFonts w:ascii="Calibri" w:hAnsi="Calibri"/>
                <w:bCs/>
              </w:rPr>
              <w:t xml:space="preserve"> referred to cycleway presentation</w:t>
            </w:r>
            <w:r w:rsidR="007B143E">
              <w:rPr>
                <w:rFonts w:ascii="Calibri" w:hAnsi="Calibri"/>
                <w:bCs/>
              </w:rPr>
              <w:t>,</w:t>
            </w:r>
            <w:r w:rsidR="00E03D0B">
              <w:rPr>
                <w:rFonts w:ascii="Calibri" w:hAnsi="Calibri"/>
                <w:bCs/>
              </w:rPr>
              <w:t xml:space="preserve"> review of county boundaries</w:t>
            </w:r>
            <w:r w:rsidR="007B143E">
              <w:rPr>
                <w:rFonts w:ascii="Calibri" w:hAnsi="Calibri"/>
                <w:bCs/>
              </w:rPr>
              <w:t>,</w:t>
            </w:r>
            <w:r w:rsidR="00E03D0B">
              <w:rPr>
                <w:rFonts w:ascii="Calibri" w:hAnsi="Calibri"/>
                <w:bCs/>
              </w:rPr>
              <w:t xml:space="preserve"> funding opportunities available</w:t>
            </w:r>
            <w:r w:rsidR="007B143E">
              <w:rPr>
                <w:rFonts w:ascii="Calibri" w:hAnsi="Calibri"/>
                <w:bCs/>
              </w:rPr>
              <w:t xml:space="preserve">. He welcomed the parish councils submitted S106/CIL document listing future planning requirements which he believed amendments to the Northampton Plan Part 2, supported. He referred the meeting to </w:t>
            </w:r>
            <w:proofErr w:type="gramStart"/>
            <w:r w:rsidR="007B143E">
              <w:rPr>
                <w:rFonts w:ascii="Calibri" w:hAnsi="Calibri"/>
                <w:bCs/>
              </w:rPr>
              <w:t>particular re</w:t>
            </w:r>
            <w:r w:rsidR="00FE1944">
              <w:rPr>
                <w:rFonts w:ascii="Calibri" w:hAnsi="Calibri"/>
                <w:bCs/>
              </w:rPr>
              <w:t>ferences</w:t>
            </w:r>
            <w:proofErr w:type="gramEnd"/>
            <w:r w:rsidR="00FE1944">
              <w:rPr>
                <w:rFonts w:ascii="Calibri" w:hAnsi="Calibri"/>
                <w:bCs/>
              </w:rPr>
              <w:t xml:space="preserve"> in the proposed plan relating to Great </w:t>
            </w:r>
            <w:r w:rsidR="00D3452B">
              <w:rPr>
                <w:rFonts w:ascii="Calibri" w:hAnsi="Calibri"/>
                <w:bCs/>
              </w:rPr>
              <w:t>Houghton Referred</w:t>
            </w:r>
            <w:r w:rsidR="00FE1944">
              <w:rPr>
                <w:rFonts w:ascii="Calibri" w:hAnsi="Calibri"/>
                <w:bCs/>
              </w:rPr>
              <w:t xml:space="preserve"> </w:t>
            </w:r>
            <w:r w:rsidR="00B81362">
              <w:rPr>
                <w:rFonts w:ascii="Calibri" w:hAnsi="Calibri"/>
                <w:bCs/>
              </w:rPr>
              <w:t>to our wish list</w:t>
            </w:r>
            <w:r w:rsidR="00FE1944">
              <w:rPr>
                <w:rFonts w:ascii="Calibri" w:hAnsi="Calibri"/>
                <w:bCs/>
              </w:rPr>
              <w:t>.</w:t>
            </w:r>
            <w:r w:rsidR="0011207D">
              <w:rPr>
                <w:rFonts w:ascii="Calibri" w:hAnsi="Calibri"/>
                <w:bCs/>
              </w:rPr>
              <w:t xml:space="preserve"> Concern </w:t>
            </w:r>
            <w:r w:rsidR="00FE1944">
              <w:rPr>
                <w:rFonts w:ascii="Calibri" w:hAnsi="Calibri"/>
                <w:bCs/>
              </w:rPr>
              <w:t xml:space="preserve">was expressed by the council </w:t>
            </w:r>
            <w:r w:rsidR="0011207D">
              <w:rPr>
                <w:rFonts w:ascii="Calibri" w:hAnsi="Calibri"/>
                <w:bCs/>
              </w:rPr>
              <w:t>over electric motorbikes unlawfully using cycle park. Believed to be group of youths from Duston.</w:t>
            </w:r>
          </w:p>
          <w:p w14:paraId="72C61A2B" w14:textId="0AAFCB8B" w:rsidR="00E01741" w:rsidRDefault="00E01741" w:rsidP="00BD7DCD">
            <w:pPr>
              <w:rPr>
                <w:rFonts w:ascii="Calibri" w:hAnsi="Calibri"/>
                <w:bCs/>
              </w:rPr>
            </w:pPr>
            <w:r>
              <w:rPr>
                <w:rFonts w:ascii="Calibri" w:hAnsi="Calibri"/>
                <w:bCs/>
              </w:rPr>
              <w:t xml:space="preserve">b) </w:t>
            </w:r>
            <w:r w:rsidR="00FE1944">
              <w:rPr>
                <w:rFonts w:ascii="Calibri" w:hAnsi="Calibri"/>
                <w:bCs/>
              </w:rPr>
              <w:t>The meeting was referred to the Police report previously circulated. One car crime reported during June 22. The PLR referred the meeting to the warnings from Neighbourhood Alert regarding online Scams.</w:t>
            </w:r>
          </w:p>
          <w:p w14:paraId="152037D7" w14:textId="2B9B2E3D" w:rsidR="00FE1944" w:rsidRDefault="00FE1944" w:rsidP="00BD7DCD">
            <w:pPr>
              <w:rPr>
                <w:rFonts w:ascii="Calibri" w:hAnsi="Calibri"/>
                <w:bCs/>
              </w:rPr>
            </w:pPr>
            <w:r>
              <w:rPr>
                <w:rFonts w:ascii="Calibri" w:hAnsi="Calibri"/>
                <w:bCs/>
              </w:rPr>
              <w:t>c) There was no report from the Neighbourhood Warden.</w:t>
            </w:r>
          </w:p>
          <w:p w14:paraId="31D7CD1B" w14:textId="547CCA64" w:rsidR="00697EE7" w:rsidRPr="00BD7DCD" w:rsidRDefault="00E01741" w:rsidP="00BD7DCD">
            <w:pPr>
              <w:rPr>
                <w:rFonts w:ascii="Calibri" w:hAnsi="Calibri"/>
                <w:bCs/>
              </w:rPr>
            </w:pPr>
            <w:r>
              <w:rPr>
                <w:rFonts w:ascii="Calibri" w:hAnsi="Calibri"/>
                <w:bCs/>
              </w:rPr>
              <w:t>d)</w:t>
            </w:r>
            <w:r w:rsidR="006457D5">
              <w:rPr>
                <w:rFonts w:ascii="Calibri" w:hAnsi="Calibri"/>
                <w:bCs/>
              </w:rPr>
              <w:t xml:space="preserve"> GHPFA</w:t>
            </w:r>
            <w:r>
              <w:rPr>
                <w:rFonts w:ascii="Calibri" w:hAnsi="Calibri"/>
                <w:bCs/>
              </w:rPr>
              <w:t xml:space="preserve"> </w:t>
            </w:r>
            <w:r w:rsidR="00351164">
              <w:rPr>
                <w:rFonts w:ascii="Calibri" w:hAnsi="Calibri"/>
                <w:bCs/>
              </w:rPr>
              <w:t>Wish</w:t>
            </w:r>
            <w:r w:rsidR="006457D5">
              <w:rPr>
                <w:rFonts w:ascii="Calibri" w:hAnsi="Calibri"/>
                <w:bCs/>
              </w:rPr>
              <w:t>ed</w:t>
            </w:r>
            <w:r w:rsidR="00351164">
              <w:rPr>
                <w:rFonts w:ascii="Calibri" w:hAnsi="Calibri"/>
                <w:bCs/>
              </w:rPr>
              <w:t xml:space="preserve"> to </w:t>
            </w:r>
            <w:r>
              <w:rPr>
                <w:rFonts w:ascii="Calibri" w:hAnsi="Calibri"/>
                <w:bCs/>
              </w:rPr>
              <w:t xml:space="preserve">proceed with </w:t>
            </w:r>
            <w:r w:rsidR="00351164">
              <w:rPr>
                <w:rFonts w:ascii="Calibri" w:hAnsi="Calibri"/>
                <w:bCs/>
              </w:rPr>
              <w:t xml:space="preserve">purchase </w:t>
            </w:r>
            <w:r w:rsidR="006457D5">
              <w:rPr>
                <w:rFonts w:ascii="Calibri" w:hAnsi="Calibri"/>
                <w:bCs/>
              </w:rPr>
              <w:t xml:space="preserve">of </w:t>
            </w:r>
            <w:r>
              <w:rPr>
                <w:rFonts w:ascii="Calibri" w:hAnsi="Calibri"/>
                <w:bCs/>
              </w:rPr>
              <w:t>two containers</w:t>
            </w:r>
            <w:r w:rsidR="006457D5">
              <w:rPr>
                <w:rFonts w:ascii="Calibri" w:hAnsi="Calibri"/>
                <w:bCs/>
              </w:rPr>
              <w:t xml:space="preserve"> needed for storage and was seeking financial support from the council.</w:t>
            </w:r>
            <w:r>
              <w:rPr>
                <w:rFonts w:ascii="Calibri" w:hAnsi="Calibri"/>
                <w:bCs/>
              </w:rPr>
              <w:t xml:space="preserve"> </w:t>
            </w:r>
            <w:r w:rsidR="006457D5">
              <w:rPr>
                <w:rFonts w:ascii="Calibri" w:hAnsi="Calibri"/>
                <w:bCs/>
              </w:rPr>
              <w:t>S</w:t>
            </w:r>
            <w:r w:rsidR="00351164">
              <w:rPr>
                <w:rFonts w:ascii="Calibri" w:hAnsi="Calibri"/>
                <w:bCs/>
              </w:rPr>
              <w:t xml:space="preserve">even </w:t>
            </w:r>
            <w:r w:rsidR="006457D5">
              <w:rPr>
                <w:rFonts w:ascii="Calibri" w:hAnsi="Calibri"/>
                <w:bCs/>
              </w:rPr>
              <w:t>days’ notice</w:t>
            </w:r>
            <w:r w:rsidR="00351164">
              <w:rPr>
                <w:rFonts w:ascii="Calibri" w:hAnsi="Calibri"/>
                <w:bCs/>
              </w:rPr>
              <w:t xml:space="preserve"> of commencement of work by Anglian Water</w:t>
            </w:r>
            <w:r w:rsidR="006457D5">
              <w:rPr>
                <w:rFonts w:ascii="Calibri" w:hAnsi="Calibri"/>
                <w:bCs/>
              </w:rPr>
              <w:t xml:space="preserve"> has now been given for Leys Lane and the car park. It is expected that additional car-parking will be made available by way of opening the overflow part at the side of the children’s play area. Concern was expressed that the overflow needs to be open when football clubs meet </w:t>
            </w:r>
            <w:proofErr w:type="gramStart"/>
            <w:r w:rsidR="006457D5">
              <w:rPr>
                <w:rFonts w:ascii="Calibri" w:hAnsi="Calibri"/>
                <w:bCs/>
              </w:rPr>
              <w:t>in order to</w:t>
            </w:r>
            <w:proofErr w:type="gramEnd"/>
            <w:r w:rsidR="006457D5">
              <w:rPr>
                <w:rFonts w:ascii="Calibri" w:hAnsi="Calibri"/>
                <w:bCs/>
              </w:rPr>
              <w:t xml:space="preserve"> prevent parking in the lane and at the junction with The Green</w:t>
            </w:r>
            <w:r w:rsidR="00DA4323">
              <w:rPr>
                <w:rFonts w:ascii="Calibri" w:hAnsi="Calibri"/>
                <w:bCs/>
              </w:rPr>
              <w:t>.</w:t>
            </w:r>
          </w:p>
        </w:tc>
      </w:tr>
      <w:tr w:rsidR="00000953" w14:paraId="31D7CD26" w14:textId="77777777" w:rsidTr="00DA4323">
        <w:tc>
          <w:tcPr>
            <w:tcW w:w="2836" w:type="dxa"/>
            <w:gridSpan w:val="2"/>
          </w:tcPr>
          <w:p w14:paraId="31D7CD1D" w14:textId="018F3376" w:rsidR="00000953" w:rsidRPr="004573F6" w:rsidRDefault="004D67EA" w:rsidP="004573F6">
            <w:pPr>
              <w:tabs>
                <w:tab w:val="left" w:pos="0"/>
              </w:tabs>
              <w:rPr>
                <w:rFonts w:ascii="Calibri" w:hAnsi="Calibri"/>
                <w:b/>
              </w:rPr>
            </w:pPr>
            <w:r>
              <w:rPr>
                <w:rFonts w:ascii="Calibri" w:hAnsi="Calibri"/>
                <w:b/>
              </w:rPr>
              <w:lastRenderedPageBreak/>
              <w:t>173</w:t>
            </w:r>
            <w:r w:rsidR="00094DEC">
              <w:rPr>
                <w:rFonts w:ascii="Calibri" w:hAnsi="Calibri"/>
                <w:b/>
              </w:rPr>
              <w:t>/22</w:t>
            </w:r>
            <w:r w:rsidR="005E3D57">
              <w:rPr>
                <w:rFonts w:ascii="Calibri" w:hAnsi="Calibri"/>
                <w:b/>
              </w:rPr>
              <w:t>.</w:t>
            </w:r>
            <w:r w:rsidR="00000953" w:rsidRPr="00A74A6E">
              <w:rPr>
                <w:rFonts w:ascii="Calibri" w:hAnsi="Calibri"/>
                <w:b/>
              </w:rPr>
              <w:t xml:space="preserve"> To receive and adopt the Finance &amp; Administration Report</w:t>
            </w:r>
            <w:r w:rsidR="00000953" w:rsidRPr="00A74A6E">
              <w:rPr>
                <w:rFonts w:ascii="Calibri" w:hAnsi="Calibri"/>
              </w:rPr>
              <w:t xml:space="preserve"> </w:t>
            </w:r>
          </w:p>
          <w:p w14:paraId="31D7CD1E" w14:textId="3DA33ED1" w:rsidR="00782227" w:rsidRPr="003418E6" w:rsidRDefault="00782227" w:rsidP="00F73CE5">
            <w:pPr>
              <w:pStyle w:val="ListParagraph"/>
              <w:numPr>
                <w:ilvl w:val="0"/>
                <w:numId w:val="16"/>
              </w:numPr>
              <w:tabs>
                <w:tab w:val="left" w:pos="0"/>
              </w:tabs>
              <w:rPr>
                <w:rFonts w:ascii="Calibri" w:hAnsi="Calibri"/>
              </w:rPr>
            </w:pPr>
            <w:r w:rsidRPr="003418E6">
              <w:rPr>
                <w:rFonts w:ascii="Calibri" w:hAnsi="Calibri"/>
              </w:rPr>
              <w:t xml:space="preserve">To receive Receipts and Payment Accounts </w:t>
            </w:r>
            <w:r w:rsidR="003418E6" w:rsidRPr="003418E6">
              <w:rPr>
                <w:rFonts w:ascii="Calibri" w:hAnsi="Calibri"/>
              </w:rPr>
              <w:t>to end of</w:t>
            </w:r>
            <w:r w:rsidR="00E308FC">
              <w:rPr>
                <w:rFonts w:ascii="Calibri" w:hAnsi="Calibri"/>
              </w:rPr>
              <w:t xml:space="preserve"> </w:t>
            </w:r>
            <w:r w:rsidR="004D67EA">
              <w:rPr>
                <w:rFonts w:ascii="Calibri" w:hAnsi="Calibri"/>
              </w:rPr>
              <w:t>June</w:t>
            </w:r>
            <w:r w:rsidR="00194545">
              <w:rPr>
                <w:rFonts w:ascii="Calibri" w:hAnsi="Calibri"/>
              </w:rPr>
              <w:t xml:space="preserve"> 2022</w:t>
            </w:r>
            <w:r w:rsidR="00446D41">
              <w:rPr>
                <w:rFonts w:ascii="Calibri" w:hAnsi="Calibri"/>
              </w:rPr>
              <w:t>.</w:t>
            </w:r>
          </w:p>
          <w:p w14:paraId="4E3CCA25" w14:textId="26E15348" w:rsidR="007A41A4" w:rsidRDefault="00782227" w:rsidP="007A41A4">
            <w:pPr>
              <w:numPr>
                <w:ilvl w:val="0"/>
                <w:numId w:val="16"/>
              </w:numPr>
              <w:tabs>
                <w:tab w:val="left" w:pos="0"/>
              </w:tabs>
              <w:rPr>
                <w:rFonts w:ascii="Calibri" w:hAnsi="Calibri"/>
              </w:rPr>
            </w:pPr>
            <w:r w:rsidRPr="00782227">
              <w:rPr>
                <w:rFonts w:ascii="Calibri" w:hAnsi="Calibri"/>
              </w:rPr>
              <w:t>Payments to be authorised</w:t>
            </w:r>
            <w:r w:rsidR="00B96C37">
              <w:rPr>
                <w:rFonts w:ascii="Calibri" w:hAnsi="Calibri"/>
              </w:rPr>
              <w:t>.</w:t>
            </w:r>
          </w:p>
          <w:p w14:paraId="2D44C959" w14:textId="42ED2D27" w:rsidR="00DA4323" w:rsidRDefault="00DA4323" w:rsidP="00DA4323">
            <w:pPr>
              <w:tabs>
                <w:tab w:val="left" w:pos="0"/>
              </w:tabs>
              <w:rPr>
                <w:rFonts w:ascii="Calibri" w:hAnsi="Calibri"/>
              </w:rPr>
            </w:pPr>
          </w:p>
          <w:p w14:paraId="1FEA187F" w14:textId="71977309" w:rsidR="00DA4323" w:rsidRDefault="00DA4323" w:rsidP="00DA4323">
            <w:pPr>
              <w:tabs>
                <w:tab w:val="left" w:pos="0"/>
              </w:tabs>
              <w:rPr>
                <w:rFonts w:ascii="Calibri" w:hAnsi="Calibri"/>
              </w:rPr>
            </w:pPr>
          </w:p>
          <w:p w14:paraId="5A250BDE" w14:textId="77777777" w:rsidR="00EA3030" w:rsidRDefault="00EA3030" w:rsidP="00DA4323">
            <w:pPr>
              <w:tabs>
                <w:tab w:val="left" w:pos="0"/>
              </w:tabs>
              <w:rPr>
                <w:rFonts w:ascii="Calibri" w:hAnsi="Calibri"/>
              </w:rPr>
            </w:pPr>
          </w:p>
          <w:p w14:paraId="132F67B3" w14:textId="77777777" w:rsidR="00DA4323" w:rsidRDefault="00DA4323" w:rsidP="00DA4323">
            <w:pPr>
              <w:tabs>
                <w:tab w:val="left" w:pos="0"/>
              </w:tabs>
              <w:rPr>
                <w:rFonts w:ascii="Calibri" w:hAnsi="Calibri"/>
              </w:rPr>
            </w:pPr>
          </w:p>
          <w:p w14:paraId="3EA62980" w14:textId="27026951" w:rsidR="006311DB" w:rsidRDefault="006311DB" w:rsidP="007A41A4">
            <w:pPr>
              <w:numPr>
                <w:ilvl w:val="0"/>
                <w:numId w:val="16"/>
              </w:numPr>
              <w:tabs>
                <w:tab w:val="left" w:pos="0"/>
              </w:tabs>
              <w:rPr>
                <w:rFonts w:ascii="Calibri" w:hAnsi="Calibri"/>
              </w:rPr>
            </w:pPr>
            <w:r>
              <w:rPr>
                <w:rFonts w:ascii="Calibri" w:hAnsi="Calibri"/>
              </w:rPr>
              <w:t>Receive Internal Control Report April-June</w:t>
            </w:r>
          </w:p>
          <w:p w14:paraId="228F01F9" w14:textId="77777777" w:rsidR="004E04D1" w:rsidRDefault="004E04D1" w:rsidP="004E04D1">
            <w:pPr>
              <w:tabs>
                <w:tab w:val="left" w:pos="0"/>
              </w:tabs>
              <w:ind w:left="644"/>
              <w:rPr>
                <w:rFonts w:ascii="Calibri" w:hAnsi="Calibri"/>
              </w:rPr>
            </w:pPr>
          </w:p>
          <w:p w14:paraId="31D7CD24" w14:textId="67F75844" w:rsidR="00E752B4" w:rsidRPr="004D67EA" w:rsidRDefault="004D67EA" w:rsidP="004D67EA">
            <w:pPr>
              <w:numPr>
                <w:ilvl w:val="0"/>
                <w:numId w:val="16"/>
              </w:numPr>
              <w:tabs>
                <w:tab w:val="left" w:pos="0"/>
              </w:tabs>
              <w:rPr>
                <w:rFonts w:ascii="Calibri" w:hAnsi="Calibri"/>
              </w:rPr>
            </w:pPr>
            <w:r>
              <w:rPr>
                <w:rFonts w:ascii="Calibri" w:hAnsi="Calibri"/>
              </w:rPr>
              <w:t>Review of 2022/2023 Budget</w:t>
            </w:r>
          </w:p>
        </w:tc>
        <w:tc>
          <w:tcPr>
            <w:tcW w:w="6662" w:type="dxa"/>
            <w:gridSpan w:val="4"/>
          </w:tcPr>
          <w:p w14:paraId="4A9D220A" w14:textId="77777777" w:rsidR="00DA4323" w:rsidRDefault="00DA4323" w:rsidP="00BD7DCD">
            <w:pPr>
              <w:rPr>
                <w:rFonts w:ascii="Calibri" w:hAnsi="Calibri"/>
                <w:bCs/>
              </w:rPr>
            </w:pPr>
          </w:p>
          <w:p w14:paraId="31F4B16A" w14:textId="2B460C3C" w:rsidR="008415F9" w:rsidRDefault="00351164" w:rsidP="00BD7DCD">
            <w:pPr>
              <w:rPr>
                <w:rFonts w:ascii="Calibri" w:hAnsi="Calibri"/>
                <w:bCs/>
              </w:rPr>
            </w:pPr>
            <w:r>
              <w:rPr>
                <w:rFonts w:ascii="Calibri" w:hAnsi="Calibri"/>
                <w:bCs/>
              </w:rPr>
              <w:t xml:space="preserve">a) </w:t>
            </w:r>
            <w:r w:rsidR="00DA4323">
              <w:rPr>
                <w:rFonts w:ascii="Calibri" w:hAnsi="Calibri"/>
                <w:bCs/>
              </w:rPr>
              <w:t xml:space="preserve">The Accounts to the end of June 22 were </w:t>
            </w:r>
            <w:r w:rsidR="00DA4323" w:rsidRPr="00AF6203">
              <w:rPr>
                <w:rFonts w:ascii="Calibri" w:hAnsi="Calibri"/>
                <w:b/>
              </w:rPr>
              <w:t>APPROVED</w:t>
            </w:r>
            <w:r w:rsidR="00DA4323">
              <w:rPr>
                <w:rFonts w:ascii="Calibri" w:hAnsi="Calibri"/>
                <w:bCs/>
              </w:rPr>
              <w:t xml:space="preserve"> with a balance of £37,220.48</w:t>
            </w:r>
          </w:p>
          <w:p w14:paraId="087AA92D" w14:textId="22B63E92" w:rsidR="00DA4323" w:rsidRDefault="00351164" w:rsidP="00BD7DCD">
            <w:pPr>
              <w:rPr>
                <w:rFonts w:ascii="Calibri" w:hAnsi="Calibri"/>
                <w:b/>
              </w:rPr>
            </w:pPr>
            <w:r>
              <w:rPr>
                <w:rFonts w:ascii="Calibri" w:hAnsi="Calibri"/>
                <w:bCs/>
              </w:rPr>
              <w:t xml:space="preserve">b) </w:t>
            </w:r>
            <w:r w:rsidR="00DA4323">
              <w:rPr>
                <w:rFonts w:ascii="Calibri" w:hAnsi="Calibri"/>
                <w:bCs/>
              </w:rPr>
              <w:t xml:space="preserve">The following payments were </w:t>
            </w:r>
            <w:r w:rsidR="00DA4323" w:rsidRPr="00AF6203">
              <w:rPr>
                <w:rFonts w:ascii="Calibri" w:hAnsi="Calibri"/>
                <w:b/>
              </w:rPr>
              <w:t>AUTHORISED</w:t>
            </w:r>
          </w:p>
          <w:tbl>
            <w:tblPr>
              <w:tblW w:w="0" w:type="auto"/>
              <w:tblLook w:val="0000" w:firstRow="0" w:lastRow="0" w:firstColumn="0" w:lastColumn="0" w:noHBand="0" w:noVBand="0"/>
            </w:tblPr>
            <w:tblGrid>
              <w:gridCol w:w="1478"/>
              <w:gridCol w:w="1004"/>
              <w:gridCol w:w="1816"/>
              <w:gridCol w:w="1004"/>
            </w:tblGrid>
            <w:tr w:rsidR="00EA3030" w14:paraId="38479A2E" w14:textId="77777777" w:rsidTr="00EA3030">
              <w:tblPrEx>
                <w:tblCellMar>
                  <w:top w:w="0" w:type="dxa"/>
                  <w:bottom w:w="0" w:type="dxa"/>
                </w:tblCellMar>
              </w:tblPrEx>
              <w:trPr>
                <w:trHeight w:val="290"/>
              </w:trPr>
              <w:tc>
                <w:tcPr>
                  <w:tcW w:w="1478" w:type="dxa"/>
                  <w:tcBorders>
                    <w:top w:val="nil"/>
                    <w:left w:val="nil"/>
                    <w:bottom w:val="nil"/>
                    <w:right w:val="nil"/>
                  </w:tcBorders>
                </w:tcPr>
                <w:p w14:paraId="164DB687"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Parish Clerk</w:t>
                  </w:r>
                </w:p>
              </w:tc>
              <w:tc>
                <w:tcPr>
                  <w:tcW w:w="1004" w:type="dxa"/>
                  <w:tcBorders>
                    <w:top w:val="nil"/>
                    <w:left w:val="nil"/>
                    <w:bottom w:val="nil"/>
                    <w:right w:val="nil"/>
                  </w:tcBorders>
                </w:tcPr>
                <w:p w14:paraId="3E60271E"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T00140</w:t>
                  </w:r>
                </w:p>
              </w:tc>
              <w:tc>
                <w:tcPr>
                  <w:tcW w:w="1816" w:type="dxa"/>
                  <w:tcBorders>
                    <w:top w:val="nil"/>
                    <w:left w:val="nil"/>
                    <w:bottom w:val="nil"/>
                    <w:right w:val="nil"/>
                  </w:tcBorders>
                </w:tcPr>
                <w:p w14:paraId="09C98E15"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Salary</w:t>
                  </w:r>
                </w:p>
              </w:tc>
              <w:tc>
                <w:tcPr>
                  <w:tcW w:w="1004" w:type="dxa"/>
                  <w:tcBorders>
                    <w:top w:val="nil"/>
                    <w:left w:val="nil"/>
                    <w:bottom w:val="nil"/>
                    <w:right w:val="nil"/>
                  </w:tcBorders>
                </w:tcPr>
                <w:p w14:paraId="145C697D"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314.40</w:t>
                  </w:r>
                </w:p>
              </w:tc>
            </w:tr>
            <w:tr w:rsidR="00EA3030" w14:paraId="7112865F" w14:textId="77777777" w:rsidTr="00EA3030">
              <w:tblPrEx>
                <w:tblCellMar>
                  <w:top w:w="0" w:type="dxa"/>
                  <w:bottom w:w="0" w:type="dxa"/>
                </w:tblCellMar>
              </w:tblPrEx>
              <w:trPr>
                <w:trHeight w:val="290"/>
              </w:trPr>
              <w:tc>
                <w:tcPr>
                  <w:tcW w:w="1478" w:type="dxa"/>
                  <w:tcBorders>
                    <w:top w:val="nil"/>
                    <w:left w:val="nil"/>
                    <w:bottom w:val="nil"/>
                    <w:right w:val="nil"/>
                  </w:tcBorders>
                </w:tcPr>
                <w:p w14:paraId="2DF2B246"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HMRC</w:t>
                  </w:r>
                </w:p>
              </w:tc>
              <w:tc>
                <w:tcPr>
                  <w:tcW w:w="1004" w:type="dxa"/>
                  <w:tcBorders>
                    <w:top w:val="nil"/>
                    <w:left w:val="nil"/>
                    <w:bottom w:val="nil"/>
                    <w:right w:val="nil"/>
                  </w:tcBorders>
                </w:tcPr>
                <w:p w14:paraId="52ADFFEB"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T00141</w:t>
                  </w:r>
                </w:p>
              </w:tc>
              <w:tc>
                <w:tcPr>
                  <w:tcW w:w="1816" w:type="dxa"/>
                  <w:tcBorders>
                    <w:top w:val="nil"/>
                    <w:left w:val="nil"/>
                    <w:bottom w:val="nil"/>
                    <w:right w:val="nil"/>
                  </w:tcBorders>
                </w:tcPr>
                <w:p w14:paraId="783FC810"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PAYE</w:t>
                  </w:r>
                </w:p>
              </w:tc>
              <w:tc>
                <w:tcPr>
                  <w:tcW w:w="1004" w:type="dxa"/>
                  <w:tcBorders>
                    <w:top w:val="nil"/>
                    <w:left w:val="nil"/>
                    <w:bottom w:val="nil"/>
                    <w:right w:val="nil"/>
                  </w:tcBorders>
                </w:tcPr>
                <w:p w14:paraId="41EB0B05"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90.00</w:t>
                  </w:r>
                </w:p>
              </w:tc>
            </w:tr>
            <w:tr w:rsidR="00EA3030" w14:paraId="1145EDAA" w14:textId="77777777" w:rsidTr="00EA3030">
              <w:tblPrEx>
                <w:tblCellMar>
                  <w:top w:w="0" w:type="dxa"/>
                  <w:bottom w:w="0" w:type="dxa"/>
                </w:tblCellMar>
              </w:tblPrEx>
              <w:trPr>
                <w:trHeight w:val="290"/>
              </w:trPr>
              <w:tc>
                <w:tcPr>
                  <w:tcW w:w="1478" w:type="dxa"/>
                  <w:tcBorders>
                    <w:top w:val="nil"/>
                    <w:left w:val="nil"/>
                    <w:bottom w:val="nil"/>
                    <w:right w:val="nil"/>
                  </w:tcBorders>
                </w:tcPr>
                <w:p w14:paraId="6EB9D642"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HGM</w:t>
                  </w:r>
                </w:p>
              </w:tc>
              <w:tc>
                <w:tcPr>
                  <w:tcW w:w="1004" w:type="dxa"/>
                  <w:tcBorders>
                    <w:top w:val="nil"/>
                    <w:left w:val="nil"/>
                    <w:bottom w:val="nil"/>
                    <w:right w:val="nil"/>
                  </w:tcBorders>
                </w:tcPr>
                <w:p w14:paraId="6A5D839B"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T00142</w:t>
                  </w:r>
                </w:p>
              </w:tc>
              <w:tc>
                <w:tcPr>
                  <w:tcW w:w="1816" w:type="dxa"/>
                  <w:tcBorders>
                    <w:top w:val="nil"/>
                    <w:left w:val="nil"/>
                    <w:bottom w:val="nil"/>
                    <w:right w:val="nil"/>
                  </w:tcBorders>
                </w:tcPr>
                <w:p w14:paraId="208EC53A"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Maintenance</w:t>
                  </w:r>
                </w:p>
              </w:tc>
              <w:tc>
                <w:tcPr>
                  <w:tcW w:w="1004" w:type="dxa"/>
                  <w:tcBorders>
                    <w:top w:val="nil"/>
                    <w:left w:val="nil"/>
                    <w:bottom w:val="nil"/>
                    <w:right w:val="nil"/>
                  </w:tcBorders>
                </w:tcPr>
                <w:p w14:paraId="2030F579"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240.00</w:t>
                  </w:r>
                </w:p>
              </w:tc>
            </w:tr>
            <w:tr w:rsidR="00EA3030" w14:paraId="3EC402C3" w14:textId="77777777" w:rsidTr="00EA3030">
              <w:tblPrEx>
                <w:tblCellMar>
                  <w:top w:w="0" w:type="dxa"/>
                  <w:bottom w:w="0" w:type="dxa"/>
                </w:tblCellMar>
              </w:tblPrEx>
              <w:trPr>
                <w:trHeight w:val="290"/>
              </w:trPr>
              <w:tc>
                <w:tcPr>
                  <w:tcW w:w="1478" w:type="dxa"/>
                  <w:tcBorders>
                    <w:top w:val="nil"/>
                    <w:left w:val="nil"/>
                    <w:bottom w:val="nil"/>
                    <w:right w:val="nil"/>
                  </w:tcBorders>
                </w:tcPr>
                <w:p w14:paraId="42BB49E8"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HGM</w:t>
                  </w:r>
                </w:p>
              </w:tc>
              <w:tc>
                <w:tcPr>
                  <w:tcW w:w="1004" w:type="dxa"/>
                  <w:tcBorders>
                    <w:top w:val="nil"/>
                    <w:left w:val="nil"/>
                    <w:bottom w:val="nil"/>
                    <w:right w:val="nil"/>
                  </w:tcBorders>
                </w:tcPr>
                <w:p w14:paraId="260F1722"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T00143</w:t>
                  </w:r>
                </w:p>
              </w:tc>
              <w:tc>
                <w:tcPr>
                  <w:tcW w:w="1816" w:type="dxa"/>
                  <w:tcBorders>
                    <w:top w:val="nil"/>
                    <w:left w:val="nil"/>
                    <w:bottom w:val="nil"/>
                    <w:right w:val="nil"/>
                  </w:tcBorders>
                </w:tcPr>
                <w:p w14:paraId="2BF742A1"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Maintenance</w:t>
                  </w:r>
                </w:p>
              </w:tc>
              <w:tc>
                <w:tcPr>
                  <w:tcW w:w="1004" w:type="dxa"/>
                  <w:tcBorders>
                    <w:top w:val="nil"/>
                    <w:left w:val="nil"/>
                    <w:bottom w:val="nil"/>
                    <w:right w:val="nil"/>
                  </w:tcBorders>
                </w:tcPr>
                <w:p w14:paraId="47C3D4B5"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200.00</w:t>
                  </w:r>
                </w:p>
              </w:tc>
            </w:tr>
            <w:tr w:rsidR="00EA3030" w14:paraId="61A29F61" w14:textId="77777777" w:rsidTr="00EA3030">
              <w:tblPrEx>
                <w:tblCellMar>
                  <w:top w:w="0" w:type="dxa"/>
                  <w:bottom w:w="0" w:type="dxa"/>
                </w:tblCellMar>
              </w:tblPrEx>
              <w:trPr>
                <w:trHeight w:val="290"/>
              </w:trPr>
              <w:tc>
                <w:tcPr>
                  <w:tcW w:w="1478" w:type="dxa"/>
                  <w:tcBorders>
                    <w:top w:val="nil"/>
                    <w:left w:val="nil"/>
                    <w:bottom w:val="nil"/>
                    <w:right w:val="nil"/>
                  </w:tcBorders>
                </w:tcPr>
                <w:p w14:paraId="00AAD8F9"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NCALC</w:t>
                  </w:r>
                </w:p>
              </w:tc>
              <w:tc>
                <w:tcPr>
                  <w:tcW w:w="1004" w:type="dxa"/>
                  <w:tcBorders>
                    <w:top w:val="nil"/>
                    <w:left w:val="nil"/>
                    <w:bottom w:val="nil"/>
                    <w:right w:val="nil"/>
                  </w:tcBorders>
                </w:tcPr>
                <w:p w14:paraId="35526BAD"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T00144</w:t>
                  </w:r>
                </w:p>
              </w:tc>
              <w:tc>
                <w:tcPr>
                  <w:tcW w:w="1816" w:type="dxa"/>
                  <w:tcBorders>
                    <w:top w:val="nil"/>
                    <w:left w:val="nil"/>
                    <w:bottom w:val="nil"/>
                    <w:right w:val="nil"/>
                  </w:tcBorders>
                </w:tcPr>
                <w:p w14:paraId="35F98D90"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Training</w:t>
                  </w:r>
                </w:p>
              </w:tc>
              <w:tc>
                <w:tcPr>
                  <w:tcW w:w="1004" w:type="dxa"/>
                  <w:tcBorders>
                    <w:top w:val="nil"/>
                    <w:left w:val="nil"/>
                    <w:bottom w:val="nil"/>
                    <w:right w:val="nil"/>
                  </w:tcBorders>
                </w:tcPr>
                <w:p w14:paraId="41B897C1"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144.00</w:t>
                  </w:r>
                </w:p>
              </w:tc>
            </w:tr>
            <w:tr w:rsidR="00EA3030" w14:paraId="1892A9DD" w14:textId="77777777" w:rsidTr="00EA3030">
              <w:tblPrEx>
                <w:tblCellMar>
                  <w:top w:w="0" w:type="dxa"/>
                  <w:bottom w:w="0" w:type="dxa"/>
                </w:tblCellMar>
              </w:tblPrEx>
              <w:trPr>
                <w:trHeight w:val="290"/>
              </w:trPr>
              <w:tc>
                <w:tcPr>
                  <w:tcW w:w="1478" w:type="dxa"/>
                  <w:tcBorders>
                    <w:top w:val="nil"/>
                    <w:left w:val="nil"/>
                    <w:bottom w:val="nil"/>
                    <w:right w:val="nil"/>
                  </w:tcBorders>
                </w:tcPr>
                <w:p w14:paraId="36C92507"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NCALC</w:t>
                  </w:r>
                </w:p>
              </w:tc>
              <w:tc>
                <w:tcPr>
                  <w:tcW w:w="1004" w:type="dxa"/>
                  <w:tcBorders>
                    <w:top w:val="nil"/>
                    <w:left w:val="nil"/>
                    <w:bottom w:val="nil"/>
                    <w:right w:val="nil"/>
                  </w:tcBorders>
                </w:tcPr>
                <w:p w14:paraId="5D9E60BF"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T00145</w:t>
                  </w:r>
                </w:p>
              </w:tc>
              <w:tc>
                <w:tcPr>
                  <w:tcW w:w="1816" w:type="dxa"/>
                  <w:tcBorders>
                    <w:top w:val="nil"/>
                    <w:left w:val="nil"/>
                    <w:bottom w:val="nil"/>
                    <w:right w:val="nil"/>
                  </w:tcBorders>
                </w:tcPr>
                <w:p w14:paraId="1FF26C1C"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Membership</w:t>
                  </w:r>
                </w:p>
              </w:tc>
              <w:tc>
                <w:tcPr>
                  <w:tcW w:w="1004" w:type="dxa"/>
                  <w:tcBorders>
                    <w:top w:val="nil"/>
                    <w:left w:val="nil"/>
                    <w:bottom w:val="nil"/>
                    <w:right w:val="nil"/>
                  </w:tcBorders>
                </w:tcPr>
                <w:p w14:paraId="322A3727"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627.53</w:t>
                  </w:r>
                </w:p>
              </w:tc>
            </w:tr>
            <w:tr w:rsidR="00EA3030" w14:paraId="0CCE5D88" w14:textId="77777777" w:rsidTr="00EA3030">
              <w:tblPrEx>
                <w:tblCellMar>
                  <w:top w:w="0" w:type="dxa"/>
                  <w:bottom w:w="0" w:type="dxa"/>
                </w:tblCellMar>
              </w:tblPrEx>
              <w:trPr>
                <w:trHeight w:val="290"/>
              </w:trPr>
              <w:tc>
                <w:tcPr>
                  <w:tcW w:w="1478" w:type="dxa"/>
                  <w:tcBorders>
                    <w:top w:val="nil"/>
                    <w:left w:val="nil"/>
                    <w:bottom w:val="nil"/>
                    <w:right w:val="nil"/>
                  </w:tcBorders>
                </w:tcPr>
                <w:p w14:paraId="4D8B3CD4"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Parish Clerk</w:t>
                  </w:r>
                </w:p>
              </w:tc>
              <w:tc>
                <w:tcPr>
                  <w:tcW w:w="1004" w:type="dxa"/>
                  <w:tcBorders>
                    <w:top w:val="nil"/>
                    <w:left w:val="nil"/>
                    <w:bottom w:val="nil"/>
                    <w:right w:val="nil"/>
                  </w:tcBorders>
                </w:tcPr>
                <w:p w14:paraId="71A97E09"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T00146</w:t>
                  </w:r>
                </w:p>
              </w:tc>
              <w:tc>
                <w:tcPr>
                  <w:tcW w:w="1816" w:type="dxa"/>
                  <w:tcBorders>
                    <w:top w:val="nil"/>
                    <w:left w:val="nil"/>
                    <w:bottom w:val="nil"/>
                    <w:right w:val="nil"/>
                  </w:tcBorders>
                </w:tcPr>
                <w:p w14:paraId="0E550420"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Expenses</w:t>
                  </w:r>
                </w:p>
              </w:tc>
              <w:tc>
                <w:tcPr>
                  <w:tcW w:w="1004" w:type="dxa"/>
                  <w:tcBorders>
                    <w:top w:val="nil"/>
                    <w:left w:val="nil"/>
                    <w:bottom w:val="nil"/>
                    <w:right w:val="nil"/>
                  </w:tcBorders>
                </w:tcPr>
                <w:p w14:paraId="6E8C05FB"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33.50</w:t>
                  </w:r>
                </w:p>
              </w:tc>
            </w:tr>
            <w:tr w:rsidR="00EA3030" w14:paraId="6733BB72" w14:textId="77777777" w:rsidTr="00EA3030">
              <w:tblPrEx>
                <w:tblCellMar>
                  <w:top w:w="0" w:type="dxa"/>
                  <w:bottom w:w="0" w:type="dxa"/>
                </w:tblCellMar>
              </w:tblPrEx>
              <w:trPr>
                <w:trHeight w:val="290"/>
              </w:trPr>
              <w:tc>
                <w:tcPr>
                  <w:tcW w:w="1478" w:type="dxa"/>
                  <w:tcBorders>
                    <w:top w:val="nil"/>
                    <w:left w:val="nil"/>
                    <w:bottom w:val="nil"/>
                    <w:right w:val="nil"/>
                  </w:tcBorders>
                </w:tcPr>
                <w:p w14:paraId="63E6DAE2"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Ellis Tree Services</w:t>
                  </w:r>
                </w:p>
              </w:tc>
              <w:tc>
                <w:tcPr>
                  <w:tcW w:w="1004" w:type="dxa"/>
                  <w:tcBorders>
                    <w:top w:val="nil"/>
                    <w:left w:val="nil"/>
                    <w:bottom w:val="nil"/>
                    <w:right w:val="nil"/>
                  </w:tcBorders>
                </w:tcPr>
                <w:p w14:paraId="2A67FDF3" w14:textId="77777777" w:rsidR="00EA3030" w:rsidRDefault="00EA3030" w:rsidP="00EA3030">
                  <w:pPr>
                    <w:autoSpaceDE w:val="0"/>
                    <w:autoSpaceDN w:val="0"/>
                    <w:adjustRightInd w:val="0"/>
                    <w:jc w:val="center"/>
                    <w:rPr>
                      <w:rFonts w:ascii="Arial" w:hAnsi="Arial" w:cs="Arial"/>
                      <w:color w:val="000000"/>
                      <w:sz w:val="16"/>
                      <w:szCs w:val="16"/>
                      <w:lang w:eastAsia="ja-JP"/>
                    </w:rPr>
                  </w:pPr>
                  <w:r>
                    <w:rPr>
                      <w:rFonts w:ascii="Arial" w:hAnsi="Arial" w:cs="Arial"/>
                      <w:color w:val="000000"/>
                      <w:sz w:val="16"/>
                      <w:szCs w:val="16"/>
                      <w:lang w:eastAsia="ja-JP"/>
                    </w:rPr>
                    <w:t>T00147</w:t>
                  </w:r>
                </w:p>
              </w:tc>
              <w:tc>
                <w:tcPr>
                  <w:tcW w:w="1816" w:type="dxa"/>
                  <w:tcBorders>
                    <w:top w:val="nil"/>
                    <w:left w:val="nil"/>
                    <w:bottom w:val="nil"/>
                    <w:right w:val="nil"/>
                  </w:tcBorders>
                </w:tcPr>
                <w:p w14:paraId="728611B1" w14:textId="77777777" w:rsidR="00EA3030" w:rsidRDefault="00EA3030" w:rsidP="00EA3030">
                  <w:pPr>
                    <w:autoSpaceDE w:val="0"/>
                    <w:autoSpaceDN w:val="0"/>
                    <w:adjustRightInd w:val="0"/>
                    <w:rPr>
                      <w:rFonts w:ascii="Arial" w:hAnsi="Arial" w:cs="Arial"/>
                      <w:color w:val="000000"/>
                      <w:sz w:val="16"/>
                      <w:szCs w:val="16"/>
                      <w:lang w:eastAsia="ja-JP"/>
                    </w:rPr>
                  </w:pPr>
                  <w:r>
                    <w:rPr>
                      <w:rFonts w:ascii="Arial" w:hAnsi="Arial" w:cs="Arial"/>
                      <w:color w:val="000000"/>
                      <w:sz w:val="16"/>
                      <w:szCs w:val="16"/>
                      <w:lang w:eastAsia="ja-JP"/>
                    </w:rPr>
                    <w:t>Tree Service</w:t>
                  </w:r>
                </w:p>
              </w:tc>
              <w:tc>
                <w:tcPr>
                  <w:tcW w:w="1004" w:type="dxa"/>
                  <w:tcBorders>
                    <w:top w:val="nil"/>
                    <w:left w:val="nil"/>
                    <w:bottom w:val="nil"/>
                    <w:right w:val="nil"/>
                  </w:tcBorders>
                </w:tcPr>
                <w:p w14:paraId="1C6198E8" w14:textId="77777777" w:rsidR="00EA3030" w:rsidRDefault="00EA3030" w:rsidP="00EA3030">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960.00</w:t>
                  </w:r>
                </w:p>
              </w:tc>
            </w:tr>
            <w:tr w:rsidR="00EA3030" w14:paraId="3374E903" w14:textId="77777777" w:rsidTr="00EA3030">
              <w:tblPrEx>
                <w:tblCellMar>
                  <w:top w:w="0" w:type="dxa"/>
                  <w:bottom w:w="0" w:type="dxa"/>
                </w:tblCellMar>
              </w:tblPrEx>
              <w:trPr>
                <w:trHeight w:val="290"/>
              </w:trPr>
              <w:tc>
                <w:tcPr>
                  <w:tcW w:w="1478" w:type="dxa"/>
                  <w:tcBorders>
                    <w:top w:val="nil"/>
                    <w:left w:val="nil"/>
                    <w:bottom w:val="nil"/>
                    <w:right w:val="nil"/>
                  </w:tcBorders>
                </w:tcPr>
                <w:p w14:paraId="46AAE2F9" w14:textId="77777777" w:rsidR="00EA3030" w:rsidRDefault="00EA3030" w:rsidP="00EA3030">
                  <w:pPr>
                    <w:autoSpaceDE w:val="0"/>
                    <w:autoSpaceDN w:val="0"/>
                    <w:adjustRightInd w:val="0"/>
                    <w:jc w:val="right"/>
                    <w:rPr>
                      <w:rFonts w:ascii="Arial" w:hAnsi="Arial" w:cs="Arial"/>
                      <w:color w:val="000000"/>
                      <w:sz w:val="16"/>
                      <w:szCs w:val="16"/>
                      <w:lang w:eastAsia="ja-JP"/>
                    </w:rPr>
                  </w:pPr>
                </w:p>
              </w:tc>
              <w:tc>
                <w:tcPr>
                  <w:tcW w:w="1004" w:type="dxa"/>
                  <w:tcBorders>
                    <w:top w:val="nil"/>
                    <w:left w:val="nil"/>
                    <w:bottom w:val="nil"/>
                    <w:right w:val="nil"/>
                  </w:tcBorders>
                </w:tcPr>
                <w:p w14:paraId="24D24D24" w14:textId="77777777" w:rsidR="00EA3030" w:rsidRDefault="00EA3030" w:rsidP="00EA3030">
                  <w:pPr>
                    <w:autoSpaceDE w:val="0"/>
                    <w:autoSpaceDN w:val="0"/>
                    <w:adjustRightInd w:val="0"/>
                    <w:jc w:val="center"/>
                    <w:rPr>
                      <w:rFonts w:ascii="Arial" w:hAnsi="Arial" w:cs="Arial"/>
                      <w:color w:val="000000"/>
                      <w:sz w:val="16"/>
                      <w:szCs w:val="16"/>
                      <w:lang w:eastAsia="ja-JP"/>
                    </w:rPr>
                  </w:pPr>
                </w:p>
              </w:tc>
              <w:tc>
                <w:tcPr>
                  <w:tcW w:w="1816" w:type="dxa"/>
                  <w:tcBorders>
                    <w:top w:val="nil"/>
                    <w:left w:val="nil"/>
                    <w:bottom w:val="nil"/>
                    <w:right w:val="nil"/>
                  </w:tcBorders>
                </w:tcPr>
                <w:p w14:paraId="32E61A06" w14:textId="77777777" w:rsidR="00EA3030" w:rsidRDefault="00EA3030" w:rsidP="00EA3030">
                  <w:pPr>
                    <w:autoSpaceDE w:val="0"/>
                    <w:autoSpaceDN w:val="0"/>
                    <w:adjustRightInd w:val="0"/>
                    <w:jc w:val="right"/>
                    <w:rPr>
                      <w:rFonts w:ascii="Arial" w:hAnsi="Arial" w:cs="Arial"/>
                      <w:color w:val="000000"/>
                      <w:sz w:val="16"/>
                      <w:szCs w:val="16"/>
                      <w:lang w:eastAsia="ja-JP"/>
                    </w:rPr>
                  </w:pPr>
                </w:p>
              </w:tc>
              <w:tc>
                <w:tcPr>
                  <w:tcW w:w="1004" w:type="dxa"/>
                  <w:tcBorders>
                    <w:top w:val="single" w:sz="6" w:space="0" w:color="auto"/>
                    <w:left w:val="nil"/>
                    <w:bottom w:val="single" w:sz="6" w:space="0" w:color="auto"/>
                    <w:right w:val="dotted" w:sz="6" w:space="0" w:color="auto"/>
                  </w:tcBorders>
                </w:tcPr>
                <w:p w14:paraId="408117A5" w14:textId="77777777" w:rsidR="00EA3030" w:rsidRDefault="00EA3030" w:rsidP="00EA3030">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2609.43</w:t>
                  </w:r>
                </w:p>
              </w:tc>
            </w:tr>
          </w:tbl>
          <w:p w14:paraId="11B9D821" w14:textId="5A8669D8" w:rsidR="00351164" w:rsidRDefault="00EA3030" w:rsidP="00BD7DCD">
            <w:pPr>
              <w:rPr>
                <w:rFonts w:ascii="Calibri" w:hAnsi="Calibri"/>
                <w:bCs/>
              </w:rPr>
            </w:pPr>
            <w:r>
              <w:rPr>
                <w:rFonts w:ascii="Calibri" w:hAnsi="Calibri"/>
                <w:bCs/>
              </w:rPr>
              <w:t xml:space="preserve">c) </w:t>
            </w:r>
            <w:r w:rsidR="00DA4323">
              <w:rPr>
                <w:rFonts w:ascii="Calibri" w:hAnsi="Calibri"/>
                <w:bCs/>
              </w:rPr>
              <w:t xml:space="preserve">The meeting was referred to the </w:t>
            </w:r>
            <w:r w:rsidR="00351164">
              <w:rPr>
                <w:rFonts w:ascii="Calibri" w:hAnsi="Calibri"/>
                <w:bCs/>
              </w:rPr>
              <w:t xml:space="preserve">internal control report </w:t>
            </w:r>
            <w:r w:rsidR="00284AD1">
              <w:rPr>
                <w:rFonts w:ascii="Calibri" w:hAnsi="Calibri"/>
                <w:bCs/>
              </w:rPr>
              <w:t xml:space="preserve">previously circulated for April – June period which was </w:t>
            </w:r>
            <w:r w:rsidR="00284AD1" w:rsidRPr="00AF6203">
              <w:rPr>
                <w:rFonts w:ascii="Calibri" w:hAnsi="Calibri"/>
                <w:b/>
              </w:rPr>
              <w:t xml:space="preserve">RECEIVED </w:t>
            </w:r>
            <w:r w:rsidR="00284AD1">
              <w:rPr>
                <w:rFonts w:ascii="Calibri" w:hAnsi="Calibri"/>
                <w:bCs/>
              </w:rPr>
              <w:t>Thanks were recorded for the work carried out by Cllr Williams as the newly appointed ICC</w:t>
            </w:r>
          </w:p>
          <w:p w14:paraId="1D6AA831" w14:textId="4C5773A4" w:rsidR="00351164" w:rsidRDefault="00351164" w:rsidP="00BD7DCD">
            <w:pPr>
              <w:rPr>
                <w:rFonts w:ascii="Calibri" w:hAnsi="Calibri"/>
                <w:bCs/>
              </w:rPr>
            </w:pPr>
            <w:r>
              <w:rPr>
                <w:rFonts w:ascii="Calibri" w:hAnsi="Calibri"/>
                <w:bCs/>
              </w:rPr>
              <w:t xml:space="preserve">d) </w:t>
            </w:r>
            <w:r w:rsidR="00B5350F">
              <w:rPr>
                <w:rFonts w:ascii="Calibri" w:hAnsi="Calibri"/>
                <w:bCs/>
              </w:rPr>
              <w:t xml:space="preserve">The meeting was referred to the 2022/2023 budget figures included in the accounts summary and circulated every month. </w:t>
            </w:r>
          </w:p>
          <w:p w14:paraId="31D7CD25" w14:textId="148C871E" w:rsidR="00351164" w:rsidRPr="00BD7DCD" w:rsidRDefault="00B5350F" w:rsidP="00BD7DCD">
            <w:pPr>
              <w:rPr>
                <w:rFonts w:ascii="Calibri" w:hAnsi="Calibri"/>
                <w:bCs/>
              </w:rPr>
            </w:pPr>
            <w:r>
              <w:rPr>
                <w:rFonts w:ascii="Calibri" w:hAnsi="Calibri"/>
                <w:bCs/>
              </w:rPr>
              <w:t xml:space="preserve">In view of funding requests being received and proposed maintenance projects, it was </w:t>
            </w:r>
            <w:r w:rsidRPr="00AF6203">
              <w:rPr>
                <w:rFonts w:ascii="Calibri" w:hAnsi="Calibri"/>
                <w:b/>
              </w:rPr>
              <w:t xml:space="preserve">RESOLVED </w:t>
            </w:r>
            <w:r>
              <w:rPr>
                <w:rFonts w:ascii="Calibri" w:hAnsi="Calibri"/>
                <w:bCs/>
              </w:rPr>
              <w:t xml:space="preserve">to adjust the budget by way of increasing the grants/donations to £4427.64 (being the maximum in accordance with s137 LGA 1972) and to increase the village hall replacement budget (currently £0) to </w:t>
            </w:r>
            <w:r w:rsidR="009A5D34">
              <w:rPr>
                <w:rFonts w:ascii="Calibri" w:hAnsi="Calibri"/>
                <w:bCs/>
              </w:rPr>
              <w:t>£3500</w:t>
            </w:r>
          </w:p>
        </w:tc>
      </w:tr>
      <w:tr w:rsidR="00194545" w14:paraId="4A108830" w14:textId="77777777" w:rsidTr="00BA48FE">
        <w:tc>
          <w:tcPr>
            <w:tcW w:w="2836" w:type="dxa"/>
            <w:gridSpan w:val="2"/>
          </w:tcPr>
          <w:p w14:paraId="6C3A6152" w14:textId="41943498" w:rsidR="00F125C8" w:rsidRDefault="00F125C8" w:rsidP="00F125C8">
            <w:pPr>
              <w:pStyle w:val="PlainText"/>
              <w:rPr>
                <w:b/>
                <w:sz w:val="24"/>
                <w:szCs w:val="24"/>
              </w:rPr>
            </w:pPr>
            <w:r>
              <w:rPr>
                <w:b/>
                <w:sz w:val="24"/>
                <w:szCs w:val="24"/>
              </w:rPr>
              <w:t>1</w:t>
            </w:r>
            <w:r w:rsidR="004D67EA">
              <w:rPr>
                <w:b/>
                <w:sz w:val="24"/>
                <w:szCs w:val="24"/>
              </w:rPr>
              <w:t>74</w:t>
            </w:r>
            <w:r>
              <w:rPr>
                <w:b/>
                <w:sz w:val="24"/>
                <w:szCs w:val="24"/>
              </w:rPr>
              <w:t>/22 To receive and consider Planning Matters</w:t>
            </w:r>
          </w:p>
          <w:p w14:paraId="16B483FF" w14:textId="77777777" w:rsidR="00F125C8" w:rsidRPr="00194545" w:rsidRDefault="00F125C8" w:rsidP="00F125C8">
            <w:pPr>
              <w:pStyle w:val="PlainText"/>
              <w:numPr>
                <w:ilvl w:val="0"/>
                <w:numId w:val="37"/>
              </w:numPr>
              <w:rPr>
                <w:bCs/>
                <w:sz w:val="24"/>
                <w:szCs w:val="24"/>
              </w:rPr>
            </w:pPr>
            <w:r w:rsidRPr="00194545">
              <w:rPr>
                <w:bCs/>
                <w:sz w:val="24"/>
                <w:szCs w:val="24"/>
              </w:rPr>
              <w:t>The Annual Planning Report</w:t>
            </w:r>
          </w:p>
          <w:p w14:paraId="49435045" w14:textId="22851F43" w:rsidR="00D42985" w:rsidRPr="006311DB" w:rsidRDefault="00F125C8" w:rsidP="00D01343">
            <w:pPr>
              <w:pStyle w:val="PlainText"/>
              <w:numPr>
                <w:ilvl w:val="0"/>
                <w:numId w:val="37"/>
              </w:numPr>
              <w:rPr>
                <w:bCs/>
                <w:sz w:val="24"/>
                <w:szCs w:val="24"/>
              </w:rPr>
            </w:pPr>
            <w:r w:rsidRPr="00194545">
              <w:rPr>
                <w:bCs/>
                <w:sz w:val="24"/>
                <w:szCs w:val="24"/>
              </w:rPr>
              <w:t>Receive report from PAG</w:t>
            </w:r>
          </w:p>
        </w:tc>
        <w:tc>
          <w:tcPr>
            <w:tcW w:w="6662" w:type="dxa"/>
            <w:gridSpan w:val="4"/>
          </w:tcPr>
          <w:p w14:paraId="61AE93F1" w14:textId="77777777" w:rsidR="00950E1C" w:rsidRDefault="004E04D1" w:rsidP="00950E1C">
            <w:pPr>
              <w:pStyle w:val="ListParagraph"/>
              <w:numPr>
                <w:ilvl w:val="0"/>
                <w:numId w:val="43"/>
              </w:numPr>
              <w:rPr>
                <w:rFonts w:ascii="Calibri" w:hAnsi="Calibri"/>
                <w:bCs/>
              </w:rPr>
            </w:pPr>
            <w:r>
              <w:rPr>
                <w:rFonts w:ascii="Calibri" w:hAnsi="Calibri"/>
                <w:bCs/>
              </w:rPr>
              <w:t xml:space="preserve">The meeting was referred to the annual planning report. </w:t>
            </w:r>
            <w:r w:rsidRPr="00AF6203">
              <w:rPr>
                <w:rFonts w:ascii="Calibri" w:hAnsi="Calibri"/>
                <w:b/>
              </w:rPr>
              <w:t>ACTION</w:t>
            </w:r>
            <w:r>
              <w:rPr>
                <w:rFonts w:ascii="Calibri" w:hAnsi="Calibri"/>
                <w:bCs/>
              </w:rPr>
              <w:t xml:space="preserve"> Clerk to produce draft response to WNC Northampton Plan part 2 for approval at next council meeting. </w:t>
            </w:r>
            <w:r w:rsidRPr="00AF6203">
              <w:rPr>
                <w:rFonts w:ascii="Calibri" w:hAnsi="Calibri"/>
                <w:b/>
              </w:rPr>
              <w:t xml:space="preserve">ACTION </w:t>
            </w:r>
            <w:r>
              <w:rPr>
                <w:rFonts w:ascii="Calibri" w:hAnsi="Calibri"/>
                <w:bCs/>
              </w:rPr>
              <w:t>Councillors to access links to both planning consultations and advise Clerk of any comments or concerns.</w:t>
            </w:r>
          </w:p>
          <w:p w14:paraId="366B3657" w14:textId="6E35A5EF" w:rsidR="00D4462F" w:rsidRPr="00950E1C" w:rsidRDefault="00950E1C" w:rsidP="00950E1C">
            <w:pPr>
              <w:pStyle w:val="ListParagraph"/>
              <w:numPr>
                <w:ilvl w:val="0"/>
                <w:numId w:val="43"/>
              </w:numPr>
              <w:rPr>
                <w:rFonts w:ascii="Calibri" w:hAnsi="Calibri"/>
                <w:bCs/>
              </w:rPr>
            </w:pPr>
            <w:r>
              <w:rPr>
                <w:rFonts w:ascii="Calibri" w:hAnsi="Calibri"/>
                <w:bCs/>
              </w:rPr>
              <w:t xml:space="preserve">There was </w:t>
            </w:r>
            <w:r w:rsidR="00D4462F" w:rsidRPr="00950E1C">
              <w:rPr>
                <w:rFonts w:ascii="Calibri" w:hAnsi="Calibri"/>
                <w:bCs/>
              </w:rPr>
              <w:t>no PAG report</w:t>
            </w:r>
          </w:p>
        </w:tc>
      </w:tr>
      <w:tr w:rsidR="00194545" w14:paraId="7924E993" w14:textId="77777777" w:rsidTr="00BA48FE">
        <w:tc>
          <w:tcPr>
            <w:tcW w:w="2836" w:type="dxa"/>
            <w:gridSpan w:val="2"/>
          </w:tcPr>
          <w:p w14:paraId="4A1BC239" w14:textId="368893F0" w:rsidR="00F125C8" w:rsidRPr="00D960CF" w:rsidRDefault="00F125C8" w:rsidP="00D960CF">
            <w:pPr>
              <w:pStyle w:val="PlainText"/>
              <w:rPr>
                <w:b/>
                <w:sz w:val="24"/>
                <w:szCs w:val="24"/>
              </w:rPr>
            </w:pPr>
            <w:r>
              <w:rPr>
                <w:b/>
                <w:sz w:val="24"/>
                <w:szCs w:val="24"/>
              </w:rPr>
              <w:t>1</w:t>
            </w:r>
            <w:r w:rsidR="004D67EA">
              <w:rPr>
                <w:b/>
                <w:sz w:val="24"/>
                <w:szCs w:val="24"/>
              </w:rPr>
              <w:t>75</w:t>
            </w:r>
            <w:r>
              <w:rPr>
                <w:b/>
                <w:sz w:val="24"/>
                <w:szCs w:val="24"/>
              </w:rPr>
              <w:t>/22 To receive the Clerks Report</w:t>
            </w:r>
          </w:p>
          <w:p w14:paraId="42E3D2E9" w14:textId="37C086C2" w:rsidR="00620B49" w:rsidRPr="00D42985" w:rsidRDefault="00620B49" w:rsidP="004D67EA">
            <w:pPr>
              <w:pStyle w:val="PlainText"/>
              <w:rPr>
                <w:bCs/>
                <w:sz w:val="24"/>
                <w:szCs w:val="24"/>
              </w:rPr>
            </w:pPr>
            <w:r>
              <w:rPr>
                <w:bCs/>
                <w:sz w:val="24"/>
                <w:szCs w:val="24"/>
              </w:rPr>
              <w:t xml:space="preserve"> </w:t>
            </w:r>
          </w:p>
        </w:tc>
        <w:tc>
          <w:tcPr>
            <w:tcW w:w="6662" w:type="dxa"/>
            <w:gridSpan w:val="4"/>
          </w:tcPr>
          <w:p w14:paraId="391F1993" w14:textId="28904841" w:rsidR="00194545" w:rsidRPr="00BD7DCD" w:rsidRDefault="00950E1C" w:rsidP="00BD7DCD">
            <w:pPr>
              <w:rPr>
                <w:rFonts w:ascii="Calibri" w:hAnsi="Calibri"/>
                <w:bCs/>
              </w:rPr>
            </w:pPr>
            <w:r>
              <w:rPr>
                <w:rFonts w:ascii="Calibri" w:hAnsi="Calibri"/>
                <w:bCs/>
              </w:rPr>
              <w:t xml:space="preserve">The Clerk advised that due to COVID and heatwave no community speed check had yet taken place. It was </w:t>
            </w:r>
            <w:r w:rsidRPr="00950E1C">
              <w:rPr>
                <w:rFonts w:ascii="Calibri" w:hAnsi="Calibri"/>
                <w:b/>
              </w:rPr>
              <w:t>RESOLVED</w:t>
            </w:r>
            <w:r>
              <w:rPr>
                <w:rFonts w:ascii="Calibri" w:hAnsi="Calibri"/>
                <w:bCs/>
              </w:rPr>
              <w:t xml:space="preserve"> that councillors and group volunteers be invited to attend on Friday 22 July from 9.30am and Saturday 22 July from 2pm.</w:t>
            </w:r>
          </w:p>
        </w:tc>
      </w:tr>
      <w:tr w:rsidR="006371A2" w14:paraId="420A1FD0" w14:textId="77777777" w:rsidTr="00BA48FE">
        <w:tc>
          <w:tcPr>
            <w:tcW w:w="2978" w:type="dxa"/>
            <w:gridSpan w:val="3"/>
          </w:tcPr>
          <w:p w14:paraId="7D3FC85C" w14:textId="506BDD82" w:rsidR="002B7D36" w:rsidRPr="002B7D36" w:rsidRDefault="00094DEC" w:rsidP="002B7D36">
            <w:pPr>
              <w:pStyle w:val="PlainText"/>
              <w:rPr>
                <w:rFonts w:cs="Arial"/>
                <w:b/>
                <w:bCs/>
                <w:color w:val="000000"/>
                <w:sz w:val="24"/>
                <w:szCs w:val="24"/>
                <w:lang w:eastAsia="en-GB"/>
              </w:rPr>
            </w:pPr>
            <w:r>
              <w:rPr>
                <w:b/>
                <w:sz w:val="24"/>
                <w:szCs w:val="24"/>
              </w:rPr>
              <w:t>1</w:t>
            </w:r>
            <w:r w:rsidR="004D67EA">
              <w:rPr>
                <w:b/>
                <w:sz w:val="24"/>
                <w:szCs w:val="24"/>
              </w:rPr>
              <w:t>76</w:t>
            </w:r>
            <w:r>
              <w:rPr>
                <w:b/>
                <w:sz w:val="24"/>
                <w:szCs w:val="24"/>
              </w:rPr>
              <w:t>/22</w:t>
            </w:r>
            <w:r w:rsidR="006371A2" w:rsidRPr="006371A2">
              <w:rPr>
                <w:b/>
                <w:sz w:val="24"/>
                <w:szCs w:val="24"/>
              </w:rPr>
              <w:t xml:space="preserve">. </w:t>
            </w:r>
            <w:r w:rsidR="006371A2" w:rsidRPr="006371A2">
              <w:rPr>
                <w:rFonts w:cs="Arial"/>
                <w:b/>
                <w:bCs/>
                <w:color w:val="000000"/>
                <w:sz w:val="24"/>
                <w:szCs w:val="24"/>
                <w:lang w:eastAsia="en-GB"/>
              </w:rPr>
              <w:t>To</w:t>
            </w:r>
            <w:r w:rsidR="006371A2" w:rsidRPr="00A74A6E">
              <w:rPr>
                <w:rFonts w:cs="Arial"/>
                <w:b/>
                <w:bCs/>
                <w:color w:val="000000"/>
                <w:sz w:val="24"/>
                <w:szCs w:val="24"/>
                <w:lang w:eastAsia="en-GB"/>
              </w:rPr>
              <w:t xml:space="preserve"> receive Report o</w:t>
            </w:r>
            <w:r w:rsidR="006371A2">
              <w:rPr>
                <w:rFonts w:cs="Arial"/>
                <w:b/>
                <w:bCs/>
                <w:color w:val="000000"/>
                <w:sz w:val="24"/>
                <w:szCs w:val="24"/>
                <w:lang w:eastAsia="en-GB"/>
              </w:rPr>
              <w:t>n village maintenance matters</w:t>
            </w:r>
          </w:p>
          <w:p w14:paraId="16813AF6" w14:textId="3F06A6F5" w:rsidR="006371A2" w:rsidRDefault="00A14074" w:rsidP="00466209">
            <w:pPr>
              <w:pStyle w:val="PlainText"/>
              <w:numPr>
                <w:ilvl w:val="0"/>
                <w:numId w:val="12"/>
              </w:numPr>
              <w:rPr>
                <w:rFonts w:cs="Arial"/>
                <w:bCs/>
                <w:color w:val="000000"/>
                <w:sz w:val="24"/>
                <w:szCs w:val="24"/>
                <w:lang w:eastAsia="en-GB"/>
              </w:rPr>
            </w:pPr>
            <w:r>
              <w:rPr>
                <w:rFonts w:cs="Arial"/>
                <w:bCs/>
                <w:color w:val="000000"/>
                <w:sz w:val="24"/>
                <w:szCs w:val="24"/>
                <w:lang w:eastAsia="en-GB"/>
              </w:rPr>
              <w:t xml:space="preserve">Issues relating to </w:t>
            </w:r>
            <w:r w:rsidR="00194545">
              <w:rPr>
                <w:rFonts w:cs="Arial"/>
                <w:bCs/>
                <w:color w:val="000000"/>
                <w:sz w:val="24"/>
                <w:szCs w:val="24"/>
                <w:lang w:eastAsia="en-GB"/>
              </w:rPr>
              <w:t xml:space="preserve">Leys Lane </w:t>
            </w:r>
          </w:p>
          <w:p w14:paraId="71CCD031" w14:textId="6A27D539" w:rsidR="001D2D2C" w:rsidRDefault="001D2D2C" w:rsidP="00466209">
            <w:pPr>
              <w:pStyle w:val="PlainText"/>
              <w:numPr>
                <w:ilvl w:val="0"/>
                <w:numId w:val="12"/>
              </w:numPr>
              <w:rPr>
                <w:rFonts w:cs="Arial"/>
                <w:bCs/>
                <w:color w:val="000000"/>
                <w:sz w:val="24"/>
                <w:szCs w:val="24"/>
                <w:lang w:eastAsia="en-GB"/>
              </w:rPr>
            </w:pPr>
            <w:r>
              <w:rPr>
                <w:rFonts w:cs="Arial"/>
                <w:bCs/>
                <w:color w:val="000000"/>
                <w:sz w:val="24"/>
                <w:szCs w:val="24"/>
                <w:lang w:eastAsia="en-GB"/>
              </w:rPr>
              <w:t>Update on flower boxes</w:t>
            </w:r>
          </w:p>
          <w:p w14:paraId="25B422E4" w14:textId="57C7EEB8" w:rsidR="00217B26" w:rsidRPr="00BA48FE" w:rsidRDefault="00194545" w:rsidP="00217B26">
            <w:pPr>
              <w:pStyle w:val="PlainText"/>
              <w:numPr>
                <w:ilvl w:val="0"/>
                <w:numId w:val="12"/>
              </w:numPr>
              <w:rPr>
                <w:rFonts w:cs="Arial"/>
                <w:bCs/>
                <w:color w:val="000000"/>
                <w:sz w:val="24"/>
                <w:szCs w:val="24"/>
                <w:lang w:eastAsia="en-GB"/>
              </w:rPr>
            </w:pPr>
            <w:r>
              <w:rPr>
                <w:rFonts w:cs="Arial"/>
                <w:bCs/>
                <w:color w:val="000000"/>
                <w:sz w:val="24"/>
                <w:szCs w:val="24"/>
                <w:lang w:eastAsia="en-GB"/>
              </w:rPr>
              <w:t>Update on Urban Highway Grass Cutting</w:t>
            </w:r>
          </w:p>
          <w:p w14:paraId="5FD2A719" w14:textId="37AB7EF3" w:rsidR="00D960CF" w:rsidRPr="004D67EA" w:rsidRDefault="00AC5761" w:rsidP="004D67EA">
            <w:pPr>
              <w:pStyle w:val="PlainText"/>
              <w:numPr>
                <w:ilvl w:val="0"/>
                <w:numId w:val="12"/>
              </w:numPr>
              <w:rPr>
                <w:rFonts w:cs="Arial"/>
                <w:bCs/>
                <w:color w:val="000000"/>
                <w:sz w:val="24"/>
                <w:szCs w:val="24"/>
                <w:lang w:eastAsia="en-GB"/>
              </w:rPr>
            </w:pPr>
            <w:r>
              <w:rPr>
                <w:rFonts w:cs="Arial"/>
                <w:bCs/>
                <w:color w:val="000000"/>
                <w:sz w:val="24"/>
                <w:szCs w:val="24"/>
                <w:lang w:eastAsia="en-GB"/>
              </w:rPr>
              <w:lastRenderedPageBreak/>
              <w:t xml:space="preserve">To </w:t>
            </w:r>
            <w:r w:rsidR="00D960CF">
              <w:rPr>
                <w:rFonts w:cs="Arial"/>
                <w:bCs/>
                <w:color w:val="000000"/>
                <w:sz w:val="24"/>
                <w:szCs w:val="24"/>
                <w:lang w:eastAsia="en-GB"/>
              </w:rPr>
              <w:t xml:space="preserve">further </w:t>
            </w:r>
            <w:r>
              <w:rPr>
                <w:rFonts w:cs="Arial"/>
                <w:bCs/>
                <w:color w:val="000000"/>
                <w:sz w:val="24"/>
                <w:szCs w:val="24"/>
                <w:lang w:eastAsia="en-GB"/>
              </w:rPr>
              <w:t>consider replacement of village notice boards</w:t>
            </w:r>
          </w:p>
        </w:tc>
        <w:tc>
          <w:tcPr>
            <w:tcW w:w="6520" w:type="dxa"/>
            <w:gridSpan w:val="3"/>
          </w:tcPr>
          <w:p w14:paraId="7AE651D9" w14:textId="77777777" w:rsidR="006371A2" w:rsidRDefault="00950E1C" w:rsidP="00950E1C">
            <w:pPr>
              <w:pStyle w:val="ListParagraph"/>
              <w:numPr>
                <w:ilvl w:val="0"/>
                <w:numId w:val="44"/>
              </w:numPr>
              <w:rPr>
                <w:rFonts w:ascii="Calibri" w:hAnsi="Calibri"/>
                <w:bCs/>
              </w:rPr>
            </w:pPr>
            <w:r>
              <w:rPr>
                <w:rFonts w:ascii="Calibri" w:hAnsi="Calibri"/>
                <w:bCs/>
              </w:rPr>
              <w:lastRenderedPageBreak/>
              <w:t xml:space="preserve">The meeting was advised that awaiting further response from LPR </w:t>
            </w:r>
            <w:r w:rsidR="00AB58D1">
              <w:rPr>
                <w:rFonts w:ascii="Calibri" w:hAnsi="Calibri"/>
                <w:bCs/>
              </w:rPr>
              <w:t xml:space="preserve">regarding land ownership issue. </w:t>
            </w:r>
            <w:r w:rsidR="00AB58D1" w:rsidRPr="00AF6203">
              <w:rPr>
                <w:rFonts w:ascii="Calibri" w:hAnsi="Calibri"/>
                <w:b/>
              </w:rPr>
              <w:t>ACTION</w:t>
            </w:r>
            <w:r w:rsidR="00AB58D1">
              <w:rPr>
                <w:rFonts w:ascii="Calibri" w:hAnsi="Calibri"/>
                <w:bCs/>
              </w:rPr>
              <w:t xml:space="preserve"> arrangements were made to remove the fly-tipped logs from Leys Lane on Thursday 21 July at 9.30am.</w:t>
            </w:r>
          </w:p>
          <w:p w14:paraId="56A3D723" w14:textId="5A451731" w:rsidR="00AB58D1" w:rsidRDefault="00AB58D1" w:rsidP="00950E1C">
            <w:pPr>
              <w:pStyle w:val="ListParagraph"/>
              <w:numPr>
                <w:ilvl w:val="0"/>
                <w:numId w:val="44"/>
              </w:numPr>
              <w:rPr>
                <w:rFonts w:ascii="Calibri" w:hAnsi="Calibri"/>
                <w:bCs/>
              </w:rPr>
            </w:pPr>
            <w:r>
              <w:rPr>
                <w:rFonts w:ascii="Calibri" w:hAnsi="Calibri"/>
                <w:bCs/>
              </w:rPr>
              <w:t>The meeting was referred to report from Cllr Garner. The flower boxes had now been purch</w:t>
            </w:r>
            <w:r w:rsidR="00217B26">
              <w:rPr>
                <w:rFonts w:ascii="Calibri" w:hAnsi="Calibri"/>
                <w:bCs/>
              </w:rPr>
              <w:t>ased and were being planted. Arrangements were being made to install by end of this month.</w:t>
            </w:r>
          </w:p>
          <w:p w14:paraId="2797A0F2" w14:textId="193EC6E6" w:rsidR="00EA3030" w:rsidRDefault="00EA3030" w:rsidP="00950E1C">
            <w:pPr>
              <w:pStyle w:val="ListParagraph"/>
              <w:numPr>
                <w:ilvl w:val="0"/>
                <w:numId w:val="44"/>
              </w:numPr>
              <w:rPr>
                <w:rFonts w:ascii="Calibri" w:hAnsi="Calibri"/>
                <w:bCs/>
              </w:rPr>
            </w:pPr>
            <w:r>
              <w:rPr>
                <w:rFonts w:ascii="Calibri" w:hAnsi="Calibri"/>
                <w:bCs/>
              </w:rPr>
              <w:t>There was no update on the Urban Highway Grass Cutting</w:t>
            </w:r>
          </w:p>
          <w:p w14:paraId="1861264C" w14:textId="6206E2B0" w:rsidR="00EA3030" w:rsidRDefault="00EA3030" w:rsidP="00EA3030">
            <w:pPr>
              <w:pStyle w:val="ListParagraph"/>
              <w:ind w:left="360"/>
              <w:rPr>
                <w:rFonts w:ascii="Calibri" w:hAnsi="Calibri"/>
                <w:bCs/>
              </w:rPr>
            </w:pPr>
          </w:p>
          <w:p w14:paraId="3D3352CE" w14:textId="77777777" w:rsidR="00EA3030" w:rsidRDefault="00EA3030" w:rsidP="00EA3030">
            <w:pPr>
              <w:pStyle w:val="ListParagraph"/>
              <w:ind w:left="360"/>
              <w:rPr>
                <w:rFonts w:ascii="Calibri" w:hAnsi="Calibri"/>
                <w:bCs/>
              </w:rPr>
            </w:pPr>
          </w:p>
          <w:p w14:paraId="2F6147BE" w14:textId="5521863E" w:rsidR="00217B26" w:rsidRPr="00950E1C" w:rsidRDefault="00217B26" w:rsidP="00950E1C">
            <w:pPr>
              <w:pStyle w:val="ListParagraph"/>
              <w:numPr>
                <w:ilvl w:val="0"/>
                <w:numId w:val="44"/>
              </w:numPr>
              <w:rPr>
                <w:rFonts w:ascii="Calibri" w:hAnsi="Calibri"/>
                <w:bCs/>
              </w:rPr>
            </w:pPr>
            <w:r>
              <w:rPr>
                <w:rFonts w:ascii="Calibri" w:hAnsi="Calibri"/>
                <w:bCs/>
              </w:rPr>
              <w:lastRenderedPageBreak/>
              <w:t>The meeting was referred to the full quote now received for the three new notice boards being £8,006.83</w:t>
            </w:r>
            <w:r w:rsidR="004A72C6">
              <w:rPr>
                <w:rFonts w:ascii="Calibri" w:hAnsi="Calibri"/>
                <w:bCs/>
              </w:rPr>
              <w:t xml:space="preserve">. Clerk waiting response from contractor for cost of fitting the boards. </w:t>
            </w:r>
            <w:r w:rsidR="004A72C6" w:rsidRPr="004A72C6">
              <w:rPr>
                <w:rFonts w:ascii="Calibri" w:hAnsi="Calibri"/>
                <w:b/>
              </w:rPr>
              <w:t>ACTION</w:t>
            </w:r>
            <w:r w:rsidR="004A72C6">
              <w:rPr>
                <w:rFonts w:ascii="Calibri" w:hAnsi="Calibri"/>
                <w:bCs/>
              </w:rPr>
              <w:t xml:space="preserve"> this matter deferred to next meeting for fitting costs.</w:t>
            </w:r>
          </w:p>
        </w:tc>
      </w:tr>
      <w:tr w:rsidR="004D67EA" w14:paraId="2AFBBA75" w14:textId="77777777" w:rsidTr="00DA4323">
        <w:tc>
          <w:tcPr>
            <w:tcW w:w="3980" w:type="dxa"/>
            <w:gridSpan w:val="4"/>
          </w:tcPr>
          <w:p w14:paraId="5B67FAE4" w14:textId="77777777" w:rsidR="004D67EA" w:rsidRDefault="004D67EA" w:rsidP="00F34B1B">
            <w:pPr>
              <w:pStyle w:val="PlainText"/>
              <w:rPr>
                <w:rFonts w:cs="Arial"/>
                <w:b/>
                <w:bCs/>
                <w:color w:val="000000"/>
                <w:sz w:val="24"/>
                <w:szCs w:val="24"/>
                <w:lang w:eastAsia="en-GB"/>
              </w:rPr>
            </w:pPr>
            <w:r>
              <w:rPr>
                <w:rFonts w:cs="Arial"/>
                <w:b/>
                <w:bCs/>
                <w:color w:val="000000"/>
                <w:sz w:val="24"/>
                <w:szCs w:val="24"/>
                <w:lang w:eastAsia="en-GB"/>
              </w:rPr>
              <w:lastRenderedPageBreak/>
              <w:t xml:space="preserve">177/22 To Consider request </w:t>
            </w:r>
            <w:r w:rsidR="00140C4E">
              <w:rPr>
                <w:rFonts w:cs="Arial"/>
                <w:b/>
                <w:bCs/>
                <w:color w:val="000000"/>
                <w:sz w:val="24"/>
                <w:szCs w:val="24"/>
                <w:lang w:eastAsia="en-GB"/>
              </w:rPr>
              <w:t>from GHPFA for purchase of containers</w:t>
            </w:r>
          </w:p>
          <w:p w14:paraId="3EAC2BDC" w14:textId="579DCA55" w:rsidR="00140C4E" w:rsidRDefault="00140C4E" w:rsidP="00F34B1B">
            <w:pPr>
              <w:pStyle w:val="PlainText"/>
              <w:rPr>
                <w:rFonts w:cs="Arial"/>
                <w:b/>
                <w:bCs/>
                <w:color w:val="000000"/>
                <w:sz w:val="24"/>
                <w:szCs w:val="24"/>
                <w:lang w:eastAsia="en-GB"/>
              </w:rPr>
            </w:pPr>
          </w:p>
        </w:tc>
        <w:tc>
          <w:tcPr>
            <w:tcW w:w="5518" w:type="dxa"/>
            <w:gridSpan w:val="2"/>
          </w:tcPr>
          <w:p w14:paraId="6E1B5E40" w14:textId="61E447E7" w:rsidR="004D67EA" w:rsidRDefault="004A72C6" w:rsidP="00F34B1B">
            <w:pPr>
              <w:tabs>
                <w:tab w:val="num" w:pos="1440"/>
              </w:tabs>
              <w:rPr>
                <w:rFonts w:ascii="Calibri" w:hAnsi="Calibri"/>
                <w:bCs/>
              </w:rPr>
            </w:pPr>
            <w:r>
              <w:rPr>
                <w:rFonts w:ascii="Calibri" w:hAnsi="Calibri"/>
                <w:bCs/>
              </w:rPr>
              <w:t xml:space="preserve">The meeting was referred to the request from GHPFA for purchase of containers. The meeting was advised of the options available to the council and the revised budget constraints. It was </w:t>
            </w:r>
            <w:r w:rsidR="00C90167" w:rsidRPr="00AF6203">
              <w:rPr>
                <w:rFonts w:ascii="Calibri" w:hAnsi="Calibri"/>
                <w:b/>
              </w:rPr>
              <w:t>RESOLVED</w:t>
            </w:r>
            <w:r w:rsidRPr="00AF6203">
              <w:rPr>
                <w:rFonts w:ascii="Calibri" w:hAnsi="Calibri"/>
                <w:b/>
              </w:rPr>
              <w:t xml:space="preserve"> </w:t>
            </w:r>
            <w:r>
              <w:rPr>
                <w:rFonts w:ascii="Calibri" w:hAnsi="Calibri"/>
                <w:bCs/>
              </w:rPr>
              <w:t>that the council would purchase</w:t>
            </w:r>
            <w:r w:rsidR="00C90167">
              <w:rPr>
                <w:rFonts w:ascii="Calibri" w:hAnsi="Calibri"/>
                <w:bCs/>
              </w:rPr>
              <w:t xml:space="preserve"> one container and </w:t>
            </w:r>
            <w:r>
              <w:rPr>
                <w:rFonts w:ascii="Calibri" w:hAnsi="Calibri"/>
                <w:bCs/>
              </w:rPr>
              <w:t xml:space="preserve">pay the </w:t>
            </w:r>
            <w:r w:rsidR="00C90167">
              <w:rPr>
                <w:rFonts w:ascii="Calibri" w:hAnsi="Calibri"/>
                <w:bCs/>
              </w:rPr>
              <w:t xml:space="preserve">delivery charge </w:t>
            </w:r>
            <w:r w:rsidR="0029133A">
              <w:rPr>
                <w:rFonts w:ascii="Calibri" w:hAnsi="Calibri"/>
                <w:bCs/>
              </w:rPr>
              <w:t xml:space="preserve">£3225 + (£490 + VAT). </w:t>
            </w:r>
            <w:r w:rsidR="0029133A" w:rsidRPr="00AF6203">
              <w:rPr>
                <w:rFonts w:ascii="Calibri" w:hAnsi="Calibri"/>
                <w:b/>
              </w:rPr>
              <w:t>ACTION</w:t>
            </w:r>
            <w:r w:rsidR="0029133A">
              <w:rPr>
                <w:rFonts w:ascii="Calibri" w:hAnsi="Calibri"/>
                <w:bCs/>
              </w:rPr>
              <w:t xml:space="preserve"> Clerk to be provided with amended invoice. </w:t>
            </w:r>
          </w:p>
        </w:tc>
      </w:tr>
      <w:tr w:rsidR="004D67EA" w14:paraId="107958AD" w14:textId="77777777" w:rsidTr="00DA4323">
        <w:tc>
          <w:tcPr>
            <w:tcW w:w="3980" w:type="dxa"/>
            <w:gridSpan w:val="4"/>
          </w:tcPr>
          <w:p w14:paraId="65CC2A24" w14:textId="247BC73C" w:rsidR="004D67EA" w:rsidRDefault="00140C4E" w:rsidP="00F34B1B">
            <w:pPr>
              <w:pStyle w:val="PlainText"/>
              <w:rPr>
                <w:rFonts w:cs="Arial"/>
                <w:b/>
                <w:bCs/>
                <w:color w:val="000000"/>
                <w:sz w:val="24"/>
                <w:szCs w:val="24"/>
                <w:lang w:eastAsia="en-GB"/>
              </w:rPr>
            </w:pPr>
            <w:r>
              <w:rPr>
                <w:rFonts w:cs="Arial"/>
                <w:b/>
                <w:bCs/>
                <w:color w:val="000000"/>
                <w:sz w:val="24"/>
                <w:szCs w:val="24"/>
                <w:lang w:eastAsia="en-GB"/>
              </w:rPr>
              <w:t>178/22 To consider request from Pocket Park Committee for purchase of seeds</w:t>
            </w:r>
          </w:p>
          <w:p w14:paraId="2F6D74CF" w14:textId="213E1584" w:rsidR="00140C4E" w:rsidRDefault="00140C4E" w:rsidP="00F34B1B">
            <w:pPr>
              <w:pStyle w:val="PlainText"/>
              <w:rPr>
                <w:rFonts w:cs="Arial"/>
                <w:b/>
                <w:bCs/>
                <w:color w:val="000000"/>
                <w:sz w:val="24"/>
                <w:szCs w:val="24"/>
                <w:lang w:eastAsia="en-GB"/>
              </w:rPr>
            </w:pPr>
          </w:p>
        </w:tc>
        <w:tc>
          <w:tcPr>
            <w:tcW w:w="5518" w:type="dxa"/>
            <w:gridSpan w:val="2"/>
          </w:tcPr>
          <w:p w14:paraId="1526E705" w14:textId="05FAC925" w:rsidR="004D67EA" w:rsidRDefault="0029133A" w:rsidP="00F34B1B">
            <w:pPr>
              <w:tabs>
                <w:tab w:val="num" w:pos="1440"/>
              </w:tabs>
              <w:rPr>
                <w:rFonts w:ascii="Calibri" w:hAnsi="Calibri"/>
                <w:bCs/>
              </w:rPr>
            </w:pPr>
            <w:r>
              <w:rPr>
                <w:rFonts w:ascii="Calibri" w:hAnsi="Calibri"/>
                <w:bCs/>
              </w:rPr>
              <w:t xml:space="preserve">The meeting was referred to funding request from Pocket Park Committee for seeding at a cost of £326. </w:t>
            </w:r>
            <w:r w:rsidRPr="00D3452B">
              <w:rPr>
                <w:rFonts w:ascii="Calibri" w:hAnsi="Calibri"/>
                <w:b/>
              </w:rPr>
              <w:t>ACTION</w:t>
            </w:r>
            <w:r>
              <w:rPr>
                <w:rFonts w:ascii="Calibri" w:hAnsi="Calibri"/>
                <w:bCs/>
              </w:rPr>
              <w:t xml:space="preserve"> </w:t>
            </w:r>
            <w:r w:rsidR="00D3452B">
              <w:rPr>
                <w:rFonts w:ascii="Calibri" w:hAnsi="Calibri"/>
                <w:bCs/>
              </w:rPr>
              <w:t xml:space="preserve">In view of previous seeding having not worked, the Clerk to request further information for consideration at next meeting </w:t>
            </w:r>
          </w:p>
        </w:tc>
      </w:tr>
      <w:tr w:rsidR="00F34B1B" w14:paraId="31D7CD4F" w14:textId="77777777" w:rsidTr="00DA4323">
        <w:tc>
          <w:tcPr>
            <w:tcW w:w="3980" w:type="dxa"/>
            <w:gridSpan w:val="4"/>
          </w:tcPr>
          <w:p w14:paraId="30B5226E" w14:textId="5CD68B41" w:rsidR="00F34B1B" w:rsidRDefault="00F34B1B" w:rsidP="00F34B1B">
            <w:pPr>
              <w:pStyle w:val="PlainText"/>
              <w:rPr>
                <w:rFonts w:cs="Arial"/>
                <w:b/>
                <w:bCs/>
                <w:color w:val="000000"/>
                <w:sz w:val="24"/>
                <w:szCs w:val="24"/>
                <w:lang w:eastAsia="en-GB"/>
              </w:rPr>
            </w:pPr>
            <w:r>
              <w:rPr>
                <w:rFonts w:cs="Arial"/>
                <w:b/>
                <w:bCs/>
                <w:color w:val="000000"/>
                <w:sz w:val="24"/>
                <w:szCs w:val="24"/>
                <w:lang w:eastAsia="en-GB"/>
              </w:rPr>
              <w:t>1</w:t>
            </w:r>
            <w:r w:rsidR="00140C4E">
              <w:rPr>
                <w:rFonts w:cs="Arial"/>
                <w:b/>
                <w:bCs/>
                <w:color w:val="000000"/>
                <w:sz w:val="24"/>
                <w:szCs w:val="24"/>
                <w:lang w:eastAsia="en-GB"/>
              </w:rPr>
              <w:t>79</w:t>
            </w:r>
            <w:r w:rsidR="00510596">
              <w:rPr>
                <w:rFonts w:cs="Arial"/>
                <w:b/>
                <w:bCs/>
                <w:color w:val="000000"/>
                <w:sz w:val="24"/>
                <w:szCs w:val="24"/>
                <w:lang w:eastAsia="en-GB"/>
              </w:rPr>
              <w:t>/22</w:t>
            </w:r>
            <w:r>
              <w:rPr>
                <w:rFonts w:cs="Arial"/>
                <w:b/>
                <w:bCs/>
                <w:color w:val="000000"/>
                <w:sz w:val="24"/>
                <w:szCs w:val="24"/>
                <w:lang w:eastAsia="en-GB"/>
              </w:rPr>
              <w:t>.</w:t>
            </w:r>
            <w:r w:rsidRPr="00A74A6E">
              <w:rPr>
                <w:rFonts w:cs="Arial"/>
                <w:b/>
                <w:bCs/>
                <w:color w:val="000000"/>
                <w:sz w:val="24"/>
                <w:szCs w:val="24"/>
                <w:lang w:eastAsia="en-GB"/>
              </w:rPr>
              <w:t xml:space="preserve"> To consi</w:t>
            </w:r>
            <w:r>
              <w:rPr>
                <w:rFonts w:cs="Arial"/>
                <w:b/>
                <w:bCs/>
                <w:color w:val="000000"/>
                <w:sz w:val="24"/>
                <w:szCs w:val="24"/>
                <w:lang w:eastAsia="en-GB"/>
              </w:rPr>
              <w:t>der the monthly public messages</w:t>
            </w:r>
          </w:p>
          <w:p w14:paraId="31D7CD4D" w14:textId="3D1A3020" w:rsidR="00F34B1B" w:rsidRDefault="00F34B1B" w:rsidP="00F34B1B">
            <w:pPr>
              <w:pStyle w:val="PlainText"/>
              <w:rPr>
                <w:rFonts w:cs="Arial"/>
                <w:b/>
                <w:bCs/>
                <w:color w:val="000000"/>
                <w:sz w:val="24"/>
                <w:szCs w:val="24"/>
                <w:lang w:eastAsia="en-GB"/>
              </w:rPr>
            </w:pPr>
          </w:p>
        </w:tc>
        <w:tc>
          <w:tcPr>
            <w:tcW w:w="5518" w:type="dxa"/>
            <w:gridSpan w:val="2"/>
          </w:tcPr>
          <w:p w14:paraId="5D71A852" w14:textId="090B73BB" w:rsidR="00852567" w:rsidRDefault="00D3452B" w:rsidP="00F34B1B">
            <w:pPr>
              <w:tabs>
                <w:tab w:val="num" w:pos="1440"/>
              </w:tabs>
              <w:rPr>
                <w:rFonts w:ascii="Calibri" w:hAnsi="Calibri"/>
                <w:bCs/>
              </w:rPr>
            </w:pPr>
            <w:r>
              <w:rPr>
                <w:rFonts w:ascii="Calibri" w:hAnsi="Calibri"/>
                <w:bCs/>
              </w:rPr>
              <w:t>Residents to be mindful of</w:t>
            </w:r>
            <w:r w:rsidR="00F34B1B">
              <w:rPr>
                <w:rFonts w:ascii="Calibri" w:hAnsi="Calibri"/>
                <w:bCs/>
              </w:rPr>
              <w:t xml:space="preserve"> </w:t>
            </w:r>
            <w:r w:rsidR="000132C4">
              <w:rPr>
                <w:rFonts w:ascii="Calibri" w:hAnsi="Calibri"/>
                <w:bCs/>
              </w:rPr>
              <w:t xml:space="preserve">Scam online warning </w:t>
            </w:r>
            <w:r>
              <w:rPr>
                <w:rFonts w:ascii="Calibri" w:hAnsi="Calibri"/>
                <w:bCs/>
              </w:rPr>
              <w:t>from Neighbourhood Alert</w:t>
            </w:r>
          </w:p>
          <w:p w14:paraId="444643B1" w14:textId="3566573B" w:rsidR="00852567" w:rsidRDefault="00D3452B" w:rsidP="00F34B1B">
            <w:pPr>
              <w:tabs>
                <w:tab w:val="num" w:pos="1440"/>
              </w:tabs>
              <w:rPr>
                <w:rFonts w:ascii="Calibri" w:hAnsi="Calibri"/>
                <w:bCs/>
              </w:rPr>
            </w:pPr>
            <w:r>
              <w:rPr>
                <w:rFonts w:ascii="Calibri" w:hAnsi="Calibri"/>
                <w:bCs/>
              </w:rPr>
              <w:t xml:space="preserve">Appeal to dog owners with </w:t>
            </w:r>
            <w:r w:rsidR="00852567">
              <w:rPr>
                <w:rFonts w:ascii="Calibri" w:hAnsi="Calibri"/>
                <w:bCs/>
              </w:rPr>
              <w:t xml:space="preserve">Increase in dog mess throughout village </w:t>
            </w:r>
          </w:p>
          <w:p w14:paraId="4371BDB1" w14:textId="599C2488" w:rsidR="00852567" w:rsidRDefault="00852567" w:rsidP="00F34B1B">
            <w:pPr>
              <w:tabs>
                <w:tab w:val="num" w:pos="1440"/>
              </w:tabs>
              <w:rPr>
                <w:rFonts w:ascii="Calibri" w:hAnsi="Calibri"/>
                <w:bCs/>
              </w:rPr>
            </w:pPr>
            <w:r>
              <w:rPr>
                <w:rFonts w:ascii="Calibri" w:hAnsi="Calibri"/>
                <w:bCs/>
              </w:rPr>
              <w:t xml:space="preserve">Watching out for our neighbours during </w:t>
            </w:r>
            <w:r w:rsidR="00165EBC">
              <w:rPr>
                <w:rFonts w:ascii="Calibri" w:hAnsi="Calibri"/>
                <w:bCs/>
              </w:rPr>
              <w:t xml:space="preserve">hot weather </w:t>
            </w:r>
          </w:p>
          <w:p w14:paraId="31D7CD4E" w14:textId="0C48147A" w:rsidR="00852567" w:rsidRDefault="00852567" w:rsidP="00F34B1B">
            <w:pPr>
              <w:tabs>
                <w:tab w:val="num" w:pos="1440"/>
              </w:tabs>
              <w:rPr>
                <w:rFonts w:ascii="Calibri" w:hAnsi="Calibri"/>
                <w:bCs/>
              </w:rPr>
            </w:pPr>
          </w:p>
        </w:tc>
      </w:tr>
    </w:tbl>
    <w:p w14:paraId="302A6867" w14:textId="012A82FE" w:rsidR="00165EBC" w:rsidRDefault="00D3452B"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Meeting </w:t>
      </w:r>
      <w:r w:rsidR="00165EBC">
        <w:rPr>
          <w:rFonts w:asciiTheme="minorHAnsi" w:eastAsiaTheme="minorHAnsi" w:hAnsiTheme="minorHAnsi" w:cstheme="minorBidi"/>
          <w:b/>
          <w:bCs/>
          <w:sz w:val="22"/>
          <w:szCs w:val="22"/>
        </w:rPr>
        <w:t>Closed at 9.</w:t>
      </w:r>
      <w:r>
        <w:rPr>
          <w:rFonts w:asciiTheme="minorHAnsi" w:eastAsiaTheme="minorHAnsi" w:hAnsiTheme="minorHAnsi" w:cstheme="minorBidi"/>
          <w:b/>
          <w:bCs/>
          <w:sz w:val="22"/>
          <w:szCs w:val="22"/>
        </w:rPr>
        <w:t>2</w:t>
      </w:r>
      <w:r w:rsidR="00165EBC">
        <w:rPr>
          <w:rFonts w:asciiTheme="minorHAnsi" w:eastAsiaTheme="minorHAnsi" w:hAnsiTheme="minorHAnsi" w:cstheme="minorBidi"/>
          <w:b/>
          <w:bCs/>
          <w:sz w:val="22"/>
          <w:szCs w:val="22"/>
        </w:rPr>
        <w:t>0pm</w:t>
      </w:r>
    </w:p>
    <w:p w14:paraId="56F00D42" w14:textId="523985A7" w:rsidR="00BA48FE" w:rsidRDefault="00BA48FE" w:rsidP="00451542">
      <w:pPr>
        <w:rPr>
          <w:rFonts w:asciiTheme="minorHAnsi" w:eastAsiaTheme="minorHAnsi" w:hAnsiTheme="minorHAnsi" w:cstheme="minorBidi"/>
          <w:b/>
          <w:bCs/>
          <w:sz w:val="22"/>
          <w:szCs w:val="22"/>
        </w:rPr>
      </w:pPr>
    </w:p>
    <w:p w14:paraId="03C93376" w14:textId="7615925F" w:rsidR="00BA48FE" w:rsidRDefault="00BA48FE" w:rsidP="00451542">
      <w:pPr>
        <w:rPr>
          <w:rFonts w:asciiTheme="minorHAnsi" w:eastAsiaTheme="minorHAnsi" w:hAnsiTheme="minorHAnsi" w:cstheme="minorBidi"/>
          <w:b/>
          <w:bCs/>
          <w:sz w:val="22"/>
          <w:szCs w:val="22"/>
        </w:rPr>
      </w:pPr>
    </w:p>
    <w:p w14:paraId="349D42E5" w14:textId="101C12C0" w:rsidR="00BA48FE" w:rsidRDefault="00BA48FE" w:rsidP="00451542">
      <w:pPr>
        <w:rPr>
          <w:rFonts w:asciiTheme="minorHAnsi" w:eastAsiaTheme="minorHAnsi" w:hAnsiTheme="minorHAnsi" w:cstheme="minorBidi"/>
          <w:b/>
          <w:bCs/>
          <w:sz w:val="22"/>
          <w:szCs w:val="22"/>
        </w:rPr>
      </w:pPr>
    </w:p>
    <w:p w14:paraId="20081523" w14:textId="711F9AD5" w:rsidR="00BA48FE" w:rsidRDefault="00BA48FE" w:rsidP="00451542">
      <w:pPr>
        <w:rPr>
          <w:rFonts w:asciiTheme="minorHAnsi" w:eastAsiaTheme="minorHAnsi" w:hAnsiTheme="minorHAnsi" w:cstheme="minorBidi"/>
          <w:b/>
          <w:bCs/>
          <w:sz w:val="22"/>
          <w:szCs w:val="22"/>
        </w:rPr>
      </w:pPr>
    </w:p>
    <w:p w14:paraId="6483C348" w14:textId="2DE77C32" w:rsidR="00BA48FE" w:rsidRDefault="00BA48FE" w:rsidP="00451542">
      <w:pPr>
        <w:rPr>
          <w:rFonts w:asciiTheme="minorHAnsi" w:eastAsiaTheme="minorHAnsi" w:hAnsiTheme="minorHAnsi" w:cstheme="minorBidi"/>
          <w:b/>
          <w:bCs/>
          <w:sz w:val="22"/>
          <w:szCs w:val="22"/>
        </w:rPr>
      </w:pPr>
    </w:p>
    <w:p w14:paraId="2494583E" w14:textId="77777777" w:rsidR="00BA48FE" w:rsidRDefault="00BA48FE" w:rsidP="00451542">
      <w:pPr>
        <w:rPr>
          <w:rFonts w:asciiTheme="minorHAnsi" w:eastAsiaTheme="minorHAnsi" w:hAnsiTheme="minorHAnsi" w:cstheme="minorBidi"/>
          <w:b/>
          <w:bCs/>
          <w:sz w:val="22"/>
          <w:szCs w:val="22"/>
        </w:rPr>
      </w:pPr>
    </w:p>
    <w:p w14:paraId="057E271B" w14:textId="39907642" w:rsidR="00BA48FE" w:rsidRDefault="00BA48FE"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Signed………………………………………………</w:t>
      </w:r>
      <w:proofErr w:type="gramStart"/>
      <w:r>
        <w:rPr>
          <w:rFonts w:asciiTheme="minorHAnsi" w:eastAsiaTheme="minorHAnsi" w:hAnsiTheme="minorHAnsi" w:cstheme="minorBidi"/>
          <w:b/>
          <w:bCs/>
          <w:sz w:val="22"/>
          <w:szCs w:val="22"/>
        </w:rPr>
        <w:t>…..</w:t>
      </w:r>
      <w:proofErr w:type="gramEnd"/>
      <w:r>
        <w:rPr>
          <w:rFonts w:asciiTheme="minorHAnsi" w:eastAsiaTheme="minorHAnsi" w:hAnsiTheme="minorHAnsi" w:cstheme="minorBidi"/>
          <w:b/>
          <w:bCs/>
          <w:sz w:val="22"/>
          <w:szCs w:val="22"/>
        </w:rPr>
        <w:t xml:space="preserve">          Dated…………………………………………………</w:t>
      </w:r>
    </w:p>
    <w:sectPr w:rsidR="00BA48FE"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7CBF" w14:textId="77777777" w:rsidR="00DE617F" w:rsidRDefault="00DE617F">
      <w:r>
        <w:separator/>
      </w:r>
    </w:p>
  </w:endnote>
  <w:endnote w:type="continuationSeparator" w:id="0">
    <w:p w14:paraId="2142A1F8" w14:textId="77777777" w:rsidR="00DE617F" w:rsidRDefault="00DE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073865"/>
      <w:docPartObj>
        <w:docPartGallery w:val="Page Numbers (Bottom of Page)"/>
        <w:docPartUnique/>
      </w:docPartObj>
    </w:sdtPr>
    <w:sdtEndPr>
      <w:rPr>
        <w:noProof/>
      </w:rPr>
    </w:sdtEndPr>
    <w:sdtContent>
      <w:p w14:paraId="4C69F1E9" w14:textId="154CD4F1" w:rsidR="00BA48FE" w:rsidRDefault="00BA48F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Sig/Init………………………</w:t>
        </w:r>
      </w:p>
    </w:sdtContent>
  </w:sdt>
  <w:p w14:paraId="37441509" w14:textId="77777777" w:rsidR="00BA48FE" w:rsidRDefault="00BA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1709" w14:textId="77777777" w:rsidR="00DE617F" w:rsidRDefault="00DE617F">
      <w:r>
        <w:separator/>
      </w:r>
    </w:p>
  </w:footnote>
  <w:footnote w:type="continuationSeparator" w:id="0">
    <w:p w14:paraId="430D44B9" w14:textId="77777777" w:rsidR="00DE617F" w:rsidRDefault="00DE6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119"/>
    <w:multiLevelType w:val="hybridMultilevel"/>
    <w:tmpl w:val="1C60EFE8"/>
    <w:lvl w:ilvl="0" w:tplc="0E7ADD22">
      <w:start w:val="1"/>
      <w:numFmt w:val="lowerLetter"/>
      <w:lvlText w:val="%1)"/>
      <w:lvlJc w:val="left"/>
      <w:pPr>
        <w:ind w:left="720" w:hanging="360"/>
      </w:pPr>
      <w:rPr>
        <w:rFonts w:ascii="Arial" w:hAnsi="Arial" w:hint="default"/>
        <w:b w:val="0"/>
        <w:color w:val="22222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82561"/>
    <w:multiLevelType w:val="hybridMultilevel"/>
    <w:tmpl w:val="0FB4B642"/>
    <w:lvl w:ilvl="0" w:tplc="08090001">
      <w:start w:val="1"/>
      <w:numFmt w:val="bullet"/>
      <w:lvlText w:val=""/>
      <w:lvlJc w:val="left"/>
      <w:pPr>
        <w:ind w:left="65" w:hanging="360"/>
      </w:pPr>
      <w:rPr>
        <w:rFonts w:ascii="Symbol" w:hAnsi="Symbol" w:hint="default"/>
      </w:rPr>
    </w:lvl>
    <w:lvl w:ilvl="1" w:tplc="08090003" w:tentative="1">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505" w:hanging="360"/>
      </w:pPr>
      <w:rPr>
        <w:rFonts w:ascii="Wingdings" w:hAnsi="Wingdings" w:hint="default"/>
      </w:rPr>
    </w:lvl>
    <w:lvl w:ilvl="3" w:tplc="08090001" w:tentative="1">
      <w:start w:val="1"/>
      <w:numFmt w:val="bullet"/>
      <w:lvlText w:val=""/>
      <w:lvlJc w:val="left"/>
      <w:pPr>
        <w:ind w:left="2225" w:hanging="360"/>
      </w:pPr>
      <w:rPr>
        <w:rFonts w:ascii="Symbol" w:hAnsi="Symbol" w:hint="default"/>
      </w:rPr>
    </w:lvl>
    <w:lvl w:ilvl="4" w:tplc="08090003" w:tentative="1">
      <w:start w:val="1"/>
      <w:numFmt w:val="bullet"/>
      <w:lvlText w:val="o"/>
      <w:lvlJc w:val="left"/>
      <w:pPr>
        <w:ind w:left="2945" w:hanging="360"/>
      </w:pPr>
      <w:rPr>
        <w:rFonts w:ascii="Courier New" w:hAnsi="Courier New" w:cs="Courier New" w:hint="default"/>
      </w:rPr>
    </w:lvl>
    <w:lvl w:ilvl="5" w:tplc="08090005" w:tentative="1">
      <w:start w:val="1"/>
      <w:numFmt w:val="bullet"/>
      <w:lvlText w:val=""/>
      <w:lvlJc w:val="left"/>
      <w:pPr>
        <w:ind w:left="3665" w:hanging="360"/>
      </w:pPr>
      <w:rPr>
        <w:rFonts w:ascii="Wingdings" w:hAnsi="Wingdings" w:hint="default"/>
      </w:rPr>
    </w:lvl>
    <w:lvl w:ilvl="6" w:tplc="08090001" w:tentative="1">
      <w:start w:val="1"/>
      <w:numFmt w:val="bullet"/>
      <w:lvlText w:val=""/>
      <w:lvlJc w:val="left"/>
      <w:pPr>
        <w:ind w:left="4385" w:hanging="360"/>
      </w:pPr>
      <w:rPr>
        <w:rFonts w:ascii="Symbol" w:hAnsi="Symbol" w:hint="default"/>
      </w:rPr>
    </w:lvl>
    <w:lvl w:ilvl="7" w:tplc="08090003" w:tentative="1">
      <w:start w:val="1"/>
      <w:numFmt w:val="bullet"/>
      <w:lvlText w:val="o"/>
      <w:lvlJc w:val="left"/>
      <w:pPr>
        <w:ind w:left="5105" w:hanging="360"/>
      </w:pPr>
      <w:rPr>
        <w:rFonts w:ascii="Courier New" w:hAnsi="Courier New" w:cs="Courier New" w:hint="default"/>
      </w:rPr>
    </w:lvl>
    <w:lvl w:ilvl="8" w:tplc="08090005" w:tentative="1">
      <w:start w:val="1"/>
      <w:numFmt w:val="bullet"/>
      <w:lvlText w:val=""/>
      <w:lvlJc w:val="left"/>
      <w:pPr>
        <w:ind w:left="5825" w:hanging="360"/>
      </w:pPr>
      <w:rPr>
        <w:rFonts w:ascii="Wingdings" w:hAnsi="Wingdings" w:hint="default"/>
      </w:rPr>
    </w:lvl>
  </w:abstractNum>
  <w:abstractNum w:abstractNumId="2" w15:restartNumberingAfterBreak="0">
    <w:nsid w:val="110D4C7A"/>
    <w:multiLevelType w:val="hybridMultilevel"/>
    <w:tmpl w:val="FBC417CA"/>
    <w:lvl w:ilvl="0" w:tplc="18B09BB8">
      <w:start w:val="1"/>
      <w:numFmt w:val="lowerLetter"/>
      <w:lvlText w:val="%1)"/>
      <w:lvlJc w:val="left"/>
      <w:pPr>
        <w:ind w:left="1440" w:hanging="360"/>
      </w:pPr>
      <w:rPr>
        <w:rFonts w:ascii="Calibri" w:eastAsia="Times New Roman" w:hAnsi="Calibri" w:cs="Times New Roman"/>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BA3E46"/>
    <w:multiLevelType w:val="hybridMultilevel"/>
    <w:tmpl w:val="7EC247B4"/>
    <w:lvl w:ilvl="0" w:tplc="0548002E">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5D2"/>
    <w:multiLevelType w:val="hybridMultilevel"/>
    <w:tmpl w:val="3948C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240A5"/>
    <w:multiLevelType w:val="hybridMultilevel"/>
    <w:tmpl w:val="8FD0BB32"/>
    <w:lvl w:ilvl="0" w:tplc="C0AC0CF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83404E"/>
    <w:multiLevelType w:val="hybridMultilevel"/>
    <w:tmpl w:val="EDBA89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D3B2F"/>
    <w:multiLevelType w:val="hybridMultilevel"/>
    <w:tmpl w:val="88E8B9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644EE5"/>
    <w:multiLevelType w:val="hybridMultilevel"/>
    <w:tmpl w:val="F0BE69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C858DD"/>
    <w:multiLevelType w:val="hybridMultilevel"/>
    <w:tmpl w:val="C61A82E4"/>
    <w:lvl w:ilvl="0" w:tplc="256AB404">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E37DF1"/>
    <w:multiLevelType w:val="hybridMultilevel"/>
    <w:tmpl w:val="56B6E8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C1B52"/>
    <w:multiLevelType w:val="hybridMultilevel"/>
    <w:tmpl w:val="7E6EA34A"/>
    <w:lvl w:ilvl="0" w:tplc="B582CA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2279B3"/>
    <w:multiLevelType w:val="hybridMultilevel"/>
    <w:tmpl w:val="1398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6765F"/>
    <w:multiLevelType w:val="hybridMultilevel"/>
    <w:tmpl w:val="A1608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A2DAB"/>
    <w:multiLevelType w:val="hybridMultilevel"/>
    <w:tmpl w:val="8F868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10B19"/>
    <w:multiLevelType w:val="hybridMultilevel"/>
    <w:tmpl w:val="593A8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32644"/>
    <w:multiLevelType w:val="hybridMultilevel"/>
    <w:tmpl w:val="C1DCA78A"/>
    <w:lvl w:ilvl="0" w:tplc="EA6E19B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3E3B92"/>
    <w:multiLevelType w:val="hybridMultilevel"/>
    <w:tmpl w:val="B63C9A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BA098D"/>
    <w:multiLevelType w:val="hybridMultilevel"/>
    <w:tmpl w:val="8BEA3AB8"/>
    <w:lvl w:ilvl="0" w:tplc="256AB404">
      <w:start w:val="1"/>
      <w:numFmt w:val="lowerLetter"/>
      <w:lvlText w:val="%1)"/>
      <w:lvlJc w:val="left"/>
      <w:pPr>
        <w:ind w:left="780" w:hanging="360"/>
      </w:pPr>
      <w:rPr>
        <w:rFonts w:ascii="Calibri" w:eastAsia="Times New Roman" w:hAnsi="Calibri" w:cs="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4FC623D2"/>
    <w:multiLevelType w:val="hybridMultilevel"/>
    <w:tmpl w:val="F0BE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F6525"/>
    <w:multiLevelType w:val="hybridMultilevel"/>
    <w:tmpl w:val="E0A23D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A468EE"/>
    <w:multiLevelType w:val="hybridMultilevel"/>
    <w:tmpl w:val="7EC247B4"/>
    <w:lvl w:ilvl="0" w:tplc="FFFFFFFF">
      <w:start w:val="1"/>
      <w:numFmt w:val="lowerLetter"/>
      <w:lvlText w:val="%1)"/>
      <w:lvlJc w:val="left"/>
      <w:pPr>
        <w:ind w:left="720" w:hanging="360"/>
      </w:pPr>
      <w:rPr>
        <w:rFonts w:ascii="Calibri" w:eastAsia="Times New Roman" w:hAnsi="Calibr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225DD0"/>
    <w:multiLevelType w:val="hybridMultilevel"/>
    <w:tmpl w:val="A830C16A"/>
    <w:lvl w:ilvl="0" w:tplc="0B783C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787D3E"/>
    <w:multiLevelType w:val="hybridMultilevel"/>
    <w:tmpl w:val="19B46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B3FCB"/>
    <w:multiLevelType w:val="hybridMultilevel"/>
    <w:tmpl w:val="027E039C"/>
    <w:lvl w:ilvl="0" w:tplc="256AB404">
      <w:start w:val="1"/>
      <w:numFmt w:val="lowerLetter"/>
      <w:lvlText w:val="%1)"/>
      <w:lvlJc w:val="left"/>
      <w:pPr>
        <w:ind w:left="1440" w:hanging="360"/>
      </w:pPr>
      <w:rPr>
        <w:rFonts w:ascii="Calibri" w:eastAsia="Times New Roman" w:hAnsi="Calibri"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3AB0F8C"/>
    <w:multiLevelType w:val="hybridMultilevel"/>
    <w:tmpl w:val="4630285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56245874"/>
    <w:multiLevelType w:val="hybridMultilevel"/>
    <w:tmpl w:val="E82ED290"/>
    <w:lvl w:ilvl="0" w:tplc="09A44E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AE663A"/>
    <w:multiLevelType w:val="hybridMultilevel"/>
    <w:tmpl w:val="0DEECD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5AB40519"/>
    <w:multiLevelType w:val="hybridMultilevel"/>
    <w:tmpl w:val="D078460C"/>
    <w:lvl w:ilvl="0" w:tplc="FF0646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3A0EE3"/>
    <w:multiLevelType w:val="hybridMultilevel"/>
    <w:tmpl w:val="D442A2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2246E"/>
    <w:multiLevelType w:val="hybridMultilevel"/>
    <w:tmpl w:val="70C0D2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943790"/>
    <w:multiLevelType w:val="hybridMultilevel"/>
    <w:tmpl w:val="4D866084"/>
    <w:lvl w:ilvl="0" w:tplc="AC9C87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D77675"/>
    <w:multiLevelType w:val="hybridMultilevel"/>
    <w:tmpl w:val="271E2C1C"/>
    <w:lvl w:ilvl="0" w:tplc="08090017">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34" w15:restartNumberingAfterBreak="0">
    <w:nsid w:val="61D574AF"/>
    <w:multiLevelType w:val="hybridMultilevel"/>
    <w:tmpl w:val="EFD0BBD0"/>
    <w:lvl w:ilvl="0" w:tplc="E2CC697A">
      <w:start w:val="1"/>
      <w:numFmt w:val="decimal"/>
      <w:lvlText w:val="%1)"/>
      <w:lvlJc w:val="left"/>
      <w:pPr>
        <w:ind w:left="786" w:hanging="360"/>
      </w:pPr>
      <w:rPr>
        <w:rFonts w:cs="Times New Roman"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62663998"/>
    <w:multiLevelType w:val="hybridMultilevel"/>
    <w:tmpl w:val="BF42C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4623327"/>
    <w:multiLevelType w:val="hybridMultilevel"/>
    <w:tmpl w:val="6A3E3E36"/>
    <w:lvl w:ilvl="0" w:tplc="211468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812FA3"/>
    <w:multiLevelType w:val="hybridMultilevel"/>
    <w:tmpl w:val="3F306B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E93BDB"/>
    <w:multiLevelType w:val="hybridMultilevel"/>
    <w:tmpl w:val="F420FF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0B2BBF"/>
    <w:multiLevelType w:val="hybridMultilevel"/>
    <w:tmpl w:val="EC0E59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E23AF2"/>
    <w:multiLevelType w:val="hybridMultilevel"/>
    <w:tmpl w:val="05AE23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FD48DE"/>
    <w:multiLevelType w:val="hybridMultilevel"/>
    <w:tmpl w:val="41BE7B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152C5F"/>
    <w:multiLevelType w:val="hybridMultilevel"/>
    <w:tmpl w:val="FBE4FCA2"/>
    <w:lvl w:ilvl="0" w:tplc="256AB404">
      <w:start w:val="1"/>
      <w:numFmt w:val="lowerLetter"/>
      <w:lvlText w:val="%1)"/>
      <w:lvlJc w:val="left"/>
      <w:pPr>
        <w:ind w:left="720" w:hanging="360"/>
      </w:pPr>
      <w:rPr>
        <w:rFonts w:ascii="Calibri" w:eastAsia="Times New Roman"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1866847">
    <w:abstractNumId w:val="39"/>
  </w:num>
  <w:num w:numId="2" w16cid:durableId="1525897573">
    <w:abstractNumId w:val="2"/>
  </w:num>
  <w:num w:numId="3" w16cid:durableId="1091315499">
    <w:abstractNumId w:val="23"/>
  </w:num>
  <w:num w:numId="4" w16cid:durableId="45880197">
    <w:abstractNumId w:val="15"/>
  </w:num>
  <w:num w:numId="5" w16cid:durableId="1594242060">
    <w:abstractNumId w:val="26"/>
  </w:num>
  <w:num w:numId="6" w16cid:durableId="1983462281">
    <w:abstractNumId w:val="13"/>
  </w:num>
  <w:num w:numId="7" w16cid:durableId="283930199">
    <w:abstractNumId w:val="7"/>
  </w:num>
  <w:num w:numId="8" w16cid:durableId="277032247">
    <w:abstractNumId w:val="4"/>
  </w:num>
  <w:num w:numId="9" w16cid:durableId="1534268395">
    <w:abstractNumId w:val="24"/>
  </w:num>
  <w:num w:numId="10" w16cid:durableId="1139959109">
    <w:abstractNumId w:val="43"/>
  </w:num>
  <w:num w:numId="11" w16cid:durableId="684476133">
    <w:abstractNumId w:val="25"/>
  </w:num>
  <w:num w:numId="12" w16cid:durableId="1817986553">
    <w:abstractNumId w:val="10"/>
  </w:num>
  <w:num w:numId="13" w16cid:durableId="259607896">
    <w:abstractNumId w:val="19"/>
  </w:num>
  <w:num w:numId="14" w16cid:durableId="1657954661">
    <w:abstractNumId w:val="3"/>
  </w:num>
  <w:num w:numId="15" w16cid:durableId="1895462106">
    <w:abstractNumId w:val="28"/>
  </w:num>
  <w:num w:numId="16" w16cid:durableId="791171404">
    <w:abstractNumId w:val="36"/>
  </w:num>
  <w:num w:numId="17" w16cid:durableId="603196958">
    <w:abstractNumId w:val="34"/>
  </w:num>
  <w:num w:numId="18" w16cid:durableId="243532169">
    <w:abstractNumId w:val="14"/>
  </w:num>
  <w:num w:numId="19" w16cid:durableId="1113788368">
    <w:abstractNumId w:val="1"/>
  </w:num>
  <w:num w:numId="20" w16cid:durableId="1060709352">
    <w:abstractNumId w:val="9"/>
  </w:num>
  <w:num w:numId="21" w16cid:durableId="1310281725">
    <w:abstractNumId w:val="17"/>
  </w:num>
  <w:num w:numId="22" w16cid:durableId="419445424">
    <w:abstractNumId w:val="41"/>
  </w:num>
  <w:num w:numId="23" w16cid:durableId="1958102740">
    <w:abstractNumId w:val="31"/>
  </w:num>
  <w:num w:numId="24" w16cid:durableId="1720519370">
    <w:abstractNumId w:val="42"/>
  </w:num>
  <w:num w:numId="25" w16cid:durableId="1770352393">
    <w:abstractNumId w:val="16"/>
  </w:num>
  <w:num w:numId="26" w16cid:durableId="523906370">
    <w:abstractNumId w:val="33"/>
  </w:num>
  <w:num w:numId="27" w16cid:durableId="910231633">
    <w:abstractNumId w:val="21"/>
  </w:num>
  <w:num w:numId="28" w16cid:durableId="824710949">
    <w:abstractNumId w:val="38"/>
  </w:num>
  <w:num w:numId="29" w16cid:durableId="1981106501">
    <w:abstractNumId w:val="40"/>
  </w:num>
  <w:num w:numId="30" w16cid:durableId="1436172138">
    <w:abstractNumId w:val="6"/>
  </w:num>
  <w:num w:numId="31" w16cid:durableId="1887984141">
    <w:abstractNumId w:val="0"/>
  </w:num>
  <w:num w:numId="32" w16cid:durableId="2132547251">
    <w:abstractNumId w:val="22"/>
  </w:num>
  <w:num w:numId="33" w16cid:durableId="894046301">
    <w:abstractNumId w:val="11"/>
  </w:num>
  <w:num w:numId="34" w16cid:durableId="174268368">
    <w:abstractNumId w:val="35"/>
  </w:num>
  <w:num w:numId="35" w16cid:durableId="1853766107">
    <w:abstractNumId w:val="12"/>
  </w:num>
  <w:num w:numId="36" w16cid:durableId="1333029137">
    <w:abstractNumId w:val="30"/>
  </w:num>
  <w:num w:numId="37" w16cid:durableId="2051301103">
    <w:abstractNumId w:val="20"/>
  </w:num>
  <w:num w:numId="38" w16cid:durableId="1155485525">
    <w:abstractNumId w:val="18"/>
  </w:num>
  <w:num w:numId="39" w16cid:durableId="1239560344">
    <w:abstractNumId w:val="8"/>
  </w:num>
  <w:num w:numId="40" w16cid:durableId="1343773667">
    <w:abstractNumId w:val="32"/>
  </w:num>
  <w:num w:numId="41" w16cid:durableId="34816968">
    <w:abstractNumId w:val="27"/>
  </w:num>
  <w:num w:numId="42" w16cid:durableId="1345936994">
    <w:abstractNumId w:val="37"/>
  </w:num>
  <w:num w:numId="43" w16cid:durableId="1716273983">
    <w:abstractNumId w:val="29"/>
  </w:num>
  <w:num w:numId="44" w16cid:durableId="549607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2EC3"/>
    <w:rsid w:val="00010A9A"/>
    <w:rsid w:val="000132C4"/>
    <w:rsid w:val="00015E1E"/>
    <w:rsid w:val="00016396"/>
    <w:rsid w:val="00016777"/>
    <w:rsid w:val="00021834"/>
    <w:rsid w:val="00024690"/>
    <w:rsid w:val="00040D6F"/>
    <w:rsid w:val="0004790A"/>
    <w:rsid w:val="00056D78"/>
    <w:rsid w:val="000625BD"/>
    <w:rsid w:val="00070E31"/>
    <w:rsid w:val="00070FCA"/>
    <w:rsid w:val="000805AF"/>
    <w:rsid w:val="00094DEC"/>
    <w:rsid w:val="000B02C7"/>
    <w:rsid w:val="000B075A"/>
    <w:rsid w:val="000B2283"/>
    <w:rsid w:val="000C1A5D"/>
    <w:rsid w:val="000D49E3"/>
    <w:rsid w:val="000E356B"/>
    <w:rsid w:val="000F0E45"/>
    <w:rsid w:val="000F148B"/>
    <w:rsid w:val="0011207D"/>
    <w:rsid w:val="00130E10"/>
    <w:rsid w:val="001310F1"/>
    <w:rsid w:val="00140C4E"/>
    <w:rsid w:val="00152251"/>
    <w:rsid w:val="00165EBC"/>
    <w:rsid w:val="001756A1"/>
    <w:rsid w:val="00194545"/>
    <w:rsid w:val="001A7929"/>
    <w:rsid w:val="001B0580"/>
    <w:rsid w:val="001D0177"/>
    <w:rsid w:val="001D2D2C"/>
    <w:rsid w:val="001E0813"/>
    <w:rsid w:val="001E1B9A"/>
    <w:rsid w:val="001E5452"/>
    <w:rsid w:val="001F09A2"/>
    <w:rsid w:val="001F71BE"/>
    <w:rsid w:val="0020339A"/>
    <w:rsid w:val="0020625E"/>
    <w:rsid w:val="00217B26"/>
    <w:rsid w:val="00242E58"/>
    <w:rsid w:val="0026092E"/>
    <w:rsid w:val="00262FDF"/>
    <w:rsid w:val="00280217"/>
    <w:rsid w:val="00284AD1"/>
    <w:rsid w:val="00286E3D"/>
    <w:rsid w:val="0029133A"/>
    <w:rsid w:val="002A7269"/>
    <w:rsid w:val="002B4D20"/>
    <w:rsid w:val="002B7D36"/>
    <w:rsid w:val="002C18AB"/>
    <w:rsid w:val="002C52C2"/>
    <w:rsid w:val="002D1852"/>
    <w:rsid w:val="002E624C"/>
    <w:rsid w:val="002E772D"/>
    <w:rsid w:val="002F5094"/>
    <w:rsid w:val="003151D6"/>
    <w:rsid w:val="003318CA"/>
    <w:rsid w:val="00331B51"/>
    <w:rsid w:val="00333538"/>
    <w:rsid w:val="003418E6"/>
    <w:rsid w:val="00351164"/>
    <w:rsid w:val="0035308E"/>
    <w:rsid w:val="00353430"/>
    <w:rsid w:val="00353D6B"/>
    <w:rsid w:val="003647A6"/>
    <w:rsid w:val="003876BE"/>
    <w:rsid w:val="003960C3"/>
    <w:rsid w:val="00396321"/>
    <w:rsid w:val="003B554E"/>
    <w:rsid w:val="003B7DBD"/>
    <w:rsid w:val="003B7E6C"/>
    <w:rsid w:val="003D11E3"/>
    <w:rsid w:val="003D7A3E"/>
    <w:rsid w:val="003E3E98"/>
    <w:rsid w:val="003F2BDC"/>
    <w:rsid w:val="00425825"/>
    <w:rsid w:val="00426C4A"/>
    <w:rsid w:val="00432D4C"/>
    <w:rsid w:val="004445C0"/>
    <w:rsid w:val="004455C4"/>
    <w:rsid w:val="00446D41"/>
    <w:rsid w:val="00451542"/>
    <w:rsid w:val="00453E74"/>
    <w:rsid w:val="004573F6"/>
    <w:rsid w:val="00466209"/>
    <w:rsid w:val="004741D5"/>
    <w:rsid w:val="0049230C"/>
    <w:rsid w:val="004A67B2"/>
    <w:rsid w:val="004A72C6"/>
    <w:rsid w:val="004B0C1E"/>
    <w:rsid w:val="004D0312"/>
    <w:rsid w:val="004D67EA"/>
    <w:rsid w:val="004E04D1"/>
    <w:rsid w:val="0050026D"/>
    <w:rsid w:val="00506B30"/>
    <w:rsid w:val="00510596"/>
    <w:rsid w:val="005128BF"/>
    <w:rsid w:val="0053230E"/>
    <w:rsid w:val="00536AC7"/>
    <w:rsid w:val="00541BDD"/>
    <w:rsid w:val="00547013"/>
    <w:rsid w:val="005554A8"/>
    <w:rsid w:val="0057252D"/>
    <w:rsid w:val="00582CCE"/>
    <w:rsid w:val="00583D0E"/>
    <w:rsid w:val="005848DA"/>
    <w:rsid w:val="00592A04"/>
    <w:rsid w:val="00596D3E"/>
    <w:rsid w:val="005A008D"/>
    <w:rsid w:val="005A0C06"/>
    <w:rsid w:val="005A1E8E"/>
    <w:rsid w:val="005A4A1D"/>
    <w:rsid w:val="005A53F2"/>
    <w:rsid w:val="005A5AFC"/>
    <w:rsid w:val="005C5961"/>
    <w:rsid w:val="005E3D57"/>
    <w:rsid w:val="005E6FFC"/>
    <w:rsid w:val="005E782B"/>
    <w:rsid w:val="006127EA"/>
    <w:rsid w:val="006155E3"/>
    <w:rsid w:val="00617A46"/>
    <w:rsid w:val="00620B49"/>
    <w:rsid w:val="00627081"/>
    <w:rsid w:val="006311DB"/>
    <w:rsid w:val="006371A2"/>
    <w:rsid w:val="00644050"/>
    <w:rsid w:val="006457D5"/>
    <w:rsid w:val="0065511D"/>
    <w:rsid w:val="00656B1F"/>
    <w:rsid w:val="006600E5"/>
    <w:rsid w:val="00662A95"/>
    <w:rsid w:val="00667271"/>
    <w:rsid w:val="00677634"/>
    <w:rsid w:val="00680BA1"/>
    <w:rsid w:val="0068568F"/>
    <w:rsid w:val="00697EE7"/>
    <w:rsid w:val="006C3AB8"/>
    <w:rsid w:val="006E04F3"/>
    <w:rsid w:val="006E2B9F"/>
    <w:rsid w:val="006E5E86"/>
    <w:rsid w:val="006E651A"/>
    <w:rsid w:val="006F0F20"/>
    <w:rsid w:val="006F5D9A"/>
    <w:rsid w:val="00701C2B"/>
    <w:rsid w:val="0070267E"/>
    <w:rsid w:val="00722DC5"/>
    <w:rsid w:val="007322EA"/>
    <w:rsid w:val="00737634"/>
    <w:rsid w:val="00744ED9"/>
    <w:rsid w:val="00760472"/>
    <w:rsid w:val="00782227"/>
    <w:rsid w:val="00787676"/>
    <w:rsid w:val="00790A01"/>
    <w:rsid w:val="00791A5B"/>
    <w:rsid w:val="007A0FAE"/>
    <w:rsid w:val="007A243B"/>
    <w:rsid w:val="007A263A"/>
    <w:rsid w:val="007A2E33"/>
    <w:rsid w:val="007A41A4"/>
    <w:rsid w:val="007B143E"/>
    <w:rsid w:val="007C4E1A"/>
    <w:rsid w:val="007C58C3"/>
    <w:rsid w:val="007D42D9"/>
    <w:rsid w:val="007E5771"/>
    <w:rsid w:val="0082500A"/>
    <w:rsid w:val="00825800"/>
    <w:rsid w:val="00826510"/>
    <w:rsid w:val="00827358"/>
    <w:rsid w:val="008415F9"/>
    <w:rsid w:val="008509A8"/>
    <w:rsid w:val="00852567"/>
    <w:rsid w:val="008569F0"/>
    <w:rsid w:val="0088505B"/>
    <w:rsid w:val="00894FE9"/>
    <w:rsid w:val="008D5442"/>
    <w:rsid w:val="008E0B61"/>
    <w:rsid w:val="008E7606"/>
    <w:rsid w:val="009202DE"/>
    <w:rsid w:val="00946653"/>
    <w:rsid w:val="00946987"/>
    <w:rsid w:val="00950E1C"/>
    <w:rsid w:val="00955942"/>
    <w:rsid w:val="00960DD0"/>
    <w:rsid w:val="009616A5"/>
    <w:rsid w:val="00962E2F"/>
    <w:rsid w:val="00970CE5"/>
    <w:rsid w:val="00972374"/>
    <w:rsid w:val="00972682"/>
    <w:rsid w:val="00973AA0"/>
    <w:rsid w:val="00986671"/>
    <w:rsid w:val="00995220"/>
    <w:rsid w:val="009A5D34"/>
    <w:rsid w:val="009B2CC3"/>
    <w:rsid w:val="009B5A88"/>
    <w:rsid w:val="009C18CE"/>
    <w:rsid w:val="009C597D"/>
    <w:rsid w:val="009C63CE"/>
    <w:rsid w:val="009E66F9"/>
    <w:rsid w:val="009E7D34"/>
    <w:rsid w:val="009F0FFC"/>
    <w:rsid w:val="009F6328"/>
    <w:rsid w:val="00A01B19"/>
    <w:rsid w:val="00A05A06"/>
    <w:rsid w:val="00A14074"/>
    <w:rsid w:val="00A30C0F"/>
    <w:rsid w:val="00A5541F"/>
    <w:rsid w:val="00A5687D"/>
    <w:rsid w:val="00A6733E"/>
    <w:rsid w:val="00A72083"/>
    <w:rsid w:val="00A7340D"/>
    <w:rsid w:val="00A74A6E"/>
    <w:rsid w:val="00A74E92"/>
    <w:rsid w:val="00A771A1"/>
    <w:rsid w:val="00A849E1"/>
    <w:rsid w:val="00A90DEF"/>
    <w:rsid w:val="00A91DC6"/>
    <w:rsid w:val="00AA767C"/>
    <w:rsid w:val="00AB58D1"/>
    <w:rsid w:val="00AC48FE"/>
    <w:rsid w:val="00AC5761"/>
    <w:rsid w:val="00AC69EE"/>
    <w:rsid w:val="00AD40EB"/>
    <w:rsid w:val="00AD4747"/>
    <w:rsid w:val="00AE07FA"/>
    <w:rsid w:val="00AF6203"/>
    <w:rsid w:val="00B013C4"/>
    <w:rsid w:val="00B01566"/>
    <w:rsid w:val="00B0365C"/>
    <w:rsid w:val="00B15814"/>
    <w:rsid w:val="00B16860"/>
    <w:rsid w:val="00B350A3"/>
    <w:rsid w:val="00B46079"/>
    <w:rsid w:val="00B522F0"/>
    <w:rsid w:val="00B5350F"/>
    <w:rsid w:val="00B574F4"/>
    <w:rsid w:val="00B5759F"/>
    <w:rsid w:val="00B61804"/>
    <w:rsid w:val="00B76F76"/>
    <w:rsid w:val="00B81362"/>
    <w:rsid w:val="00B81FA1"/>
    <w:rsid w:val="00B82B75"/>
    <w:rsid w:val="00B96C37"/>
    <w:rsid w:val="00BA02B4"/>
    <w:rsid w:val="00BA3E38"/>
    <w:rsid w:val="00BA48FE"/>
    <w:rsid w:val="00BD7DCD"/>
    <w:rsid w:val="00BE05D6"/>
    <w:rsid w:val="00BE68A9"/>
    <w:rsid w:val="00BF4E2F"/>
    <w:rsid w:val="00C033E0"/>
    <w:rsid w:val="00C11BF6"/>
    <w:rsid w:val="00C23A63"/>
    <w:rsid w:val="00C337F7"/>
    <w:rsid w:val="00C36204"/>
    <w:rsid w:val="00C43F38"/>
    <w:rsid w:val="00C442FA"/>
    <w:rsid w:val="00C4515D"/>
    <w:rsid w:val="00C575E4"/>
    <w:rsid w:val="00C72728"/>
    <w:rsid w:val="00C7288C"/>
    <w:rsid w:val="00C90167"/>
    <w:rsid w:val="00C91011"/>
    <w:rsid w:val="00C92F25"/>
    <w:rsid w:val="00C93ADC"/>
    <w:rsid w:val="00C9417C"/>
    <w:rsid w:val="00CA0150"/>
    <w:rsid w:val="00CB71F6"/>
    <w:rsid w:val="00CD1CF6"/>
    <w:rsid w:val="00CD4A2F"/>
    <w:rsid w:val="00CE11B8"/>
    <w:rsid w:val="00CF5B33"/>
    <w:rsid w:val="00D01343"/>
    <w:rsid w:val="00D0474B"/>
    <w:rsid w:val="00D145DC"/>
    <w:rsid w:val="00D2095A"/>
    <w:rsid w:val="00D26A3C"/>
    <w:rsid w:val="00D3452B"/>
    <w:rsid w:val="00D42985"/>
    <w:rsid w:val="00D4462F"/>
    <w:rsid w:val="00D45E8C"/>
    <w:rsid w:val="00D565CF"/>
    <w:rsid w:val="00D57053"/>
    <w:rsid w:val="00D730BF"/>
    <w:rsid w:val="00D74623"/>
    <w:rsid w:val="00D87F79"/>
    <w:rsid w:val="00D960CF"/>
    <w:rsid w:val="00DA4323"/>
    <w:rsid w:val="00DB74AF"/>
    <w:rsid w:val="00DD729D"/>
    <w:rsid w:val="00DE0176"/>
    <w:rsid w:val="00DE617F"/>
    <w:rsid w:val="00DF0865"/>
    <w:rsid w:val="00E01741"/>
    <w:rsid w:val="00E03D0B"/>
    <w:rsid w:val="00E123A9"/>
    <w:rsid w:val="00E308FC"/>
    <w:rsid w:val="00E32C19"/>
    <w:rsid w:val="00E4148A"/>
    <w:rsid w:val="00E73181"/>
    <w:rsid w:val="00E752B4"/>
    <w:rsid w:val="00E76487"/>
    <w:rsid w:val="00E94BD2"/>
    <w:rsid w:val="00E9653C"/>
    <w:rsid w:val="00EA3030"/>
    <w:rsid w:val="00EB355A"/>
    <w:rsid w:val="00EB47E0"/>
    <w:rsid w:val="00EC2719"/>
    <w:rsid w:val="00ED7148"/>
    <w:rsid w:val="00EE2C93"/>
    <w:rsid w:val="00EF2433"/>
    <w:rsid w:val="00EF281E"/>
    <w:rsid w:val="00F125C8"/>
    <w:rsid w:val="00F210DA"/>
    <w:rsid w:val="00F257AE"/>
    <w:rsid w:val="00F3162F"/>
    <w:rsid w:val="00F34B1B"/>
    <w:rsid w:val="00F54B15"/>
    <w:rsid w:val="00F65341"/>
    <w:rsid w:val="00F73CE5"/>
    <w:rsid w:val="00F9624D"/>
    <w:rsid w:val="00FA2AE0"/>
    <w:rsid w:val="00FB3F22"/>
    <w:rsid w:val="00FB3FE6"/>
    <w:rsid w:val="00FE1944"/>
    <w:rsid w:val="00FF21F3"/>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48F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236</TotalTime>
  <Pages>3</Pages>
  <Words>1080</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6684</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6</cp:revision>
  <cp:lastPrinted>2022-07-20T11:01:00Z</cp:lastPrinted>
  <dcterms:created xsi:type="dcterms:W3CDTF">2022-07-19T17:57:00Z</dcterms:created>
  <dcterms:modified xsi:type="dcterms:W3CDTF">2022-07-20T13:34:00Z</dcterms:modified>
</cp:coreProperties>
</file>