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E809" w14:textId="77777777" w:rsidR="00180665" w:rsidRDefault="00180665" w:rsidP="00180665">
      <w:pPr>
        <w:pStyle w:val="Default"/>
      </w:pPr>
    </w:p>
    <w:p w14:paraId="7293E80A" w14:textId="77777777" w:rsidR="00180665" w:rsidRDefault="00180665" w:rsidP="00180665">
      <w:pPr>
        <w:pStyle w:val="Default"/>
        <w:rPr>
          <w:sz w:val="28"/>
          <w:szCs w:val="28"/>
        </w:rPr>
      </w:pPr>
      <w:r>
        <w:t xml:space="preserve"> </w:t>
      </w:r>
    </w:p>
    <w:p w14:paraId="7293E80B" w14:textId="77777777" w:rsidR="00180665" w:rsidRDefault="00180665" w:rsidP="00180665">
      <w:pPr>
        <w:pStyle w:val="Default"/>
        <w:rPr>
          <w:sz w:val="28"/>
          <w:szCs w:val="28"/>
        </w:rPr>
      </w:pPr>
      <w:r>
        <w:rPr>
          <w:b/>
          <w:bCs/>
          <w:sz w:val="28"/>
          <w:szCs w:val="28"/>
        </w:rPr>
        <w:t>Risk Management Polic</w:t>
      </w:r>
      <w:r w:rsidR="00833750">
        <w:rPr>
          <w:b/>
          <w:bCs/>
          <w:sz w:val="28"/>
          <w:szCs w:val="28"/>
        </w:rPr>
        <w:t xml:space="preserve">y Statement </w:t>
      </w:r>
    </w:p>
    <w:p w14:paraId="7293E80C" w14:textId="77777777" w:rsidR="00180665" w:rsidRDefault="00180665" w:rsidP="00180665">
      <w:pPr>
        <w:pStyle w:val="Default"/>
        <w:rPr>
          <w:sz w:val="23"/>
          <w:szCs w:val="23"/>
        </w:rPr>
      </w:pPr>
      <w:r>
        <w:rPr>
          <w:b/>
          <w:bCs/>
          <w:sz w:val="23"/>
          <w:szCs w:val="23"/>
        </w:rPr>
        <w:t xml:space="preserve"> </w:t>
      </w:r>
    </w:p>
    <w:p w14:paraId="7293E80D" w14:textId="77777777" w:rsidR="00180665" w:rsidRDefault="00180665" w:rsidP="00180665">
      <w:pPr>
        <w:pStyle w:val="Default"/>
        <w:rPr>
          <w:sz w:val="23"/>
          <w:szCs w:val="23"/>
        </w:rPr>
      </w:pPr>
      <w:r>
        <w:rPr>
          <w:b/>
          <w:bCs/>
          <w:sz w:val="23"/>
          <w:szCs w:val="23"/>
        </w:rPr>
        <w:t xml:space="preserve">Definition of Risk Management </w:t>
      </w:r>
    </w:p>
    <w:p w14:paraId="7293E80E" w14:textId="77777777" w:rsidR="00180665" w:rsidRDefault="00180665" w:rsidP="00180665">
      <w:pPr>
        <w:pStyle w:val="Default"/>
        <w:rPr>
          <w:sz w:val="23"/>
          <w:szCs w:val="23"/>
        </w:rPr>
      </w:pPr>
      <w:r>
        <w:rPr>
          <w:sz w:val="23"/>
          <w:szCs w:val="23"/>
        </w:rPr>
        <w:t xml:space="preserve">Risk is the threat that an event or action will adversely affect an organisation’s ability to achieve its objectives and to successfully execute its strategies. Risk management is the process by which risks are identified, evaluated and controlled. It is a key element of the framework of governance together with community </w:t>
      </w:r>
      <w:r w:rsidR="003B2A42">
        <w:rPr>
          <w:sz w:val="23"/>
          <w:szCs w:val="23"/>
        </w:rPr>
        <w:t>focus;</w:t>
      </w:r>
      <w:r>
        <w:rPr>
          <w:sz w:val="23"/>
          <w:szCs w:val="23"/>
        </w:rPr>
        <w:t xml:space="preserve"> structures and processes, standards of conduct and service delivery arrangements. </w:t>
      </w:r>
    </w:p>
    <w:p w14:paraId="7293E80F" w14:textId="77777777" w:rsidR="003B2A42" w:rsidRDefault="003B2A42" w:rsidP="00180665">
      <w:pPr>
        <w:pStyle w:val="Default"/>
        <w:rPr>
          <w:b/>
          <w:bCs/>
          <w:sz w:val="23"/>
          <w:szCs w:val="23"/>
        </w:rPr>
      </w:pPr>
    </w:p>
    <w:p w14:paraId="7293E810" w14:textId="77777777" w:rsidR="00180665" w:rsidRDefault="00180665" w:rsidP="00180665">
      <w:pPr>
        <w:pStyle w:val="Default"/>
        <w:rPr>
          <w:sz w:val="23"/>
          <w:szCs w:val="23"/>
        </w:rPr>
      </w:pPr>
      <w:r>
        <w:rPr>
          <w:b/>
          <w:bCs/>
          <w:sz w:val="23"/>
          <w:szCs w:val="23"/>
        </w:rPr>
        <w:t xml:space="preserve">Risk Policy Statement </w:t>
      </w:r>
    </w:p>
    <w:p w14:paraId="7293E811" w14:textId="77777777" w:rsidR="00180665" w:rsidRDefault="00833750" w:rsidP="00180665">
      <w:pPr>
        <w:pStyle w:val="Default"/>
        <w:rPr>
          <w:sz w:val="23"/>
          <w:szCs w:val="23"/>
        </w:rPr>
      </w:pPr>
      <w:r>
        <w:rPr>
          <w:sz w:val="23"/>
          <w:szCs w:val="23"/>
        </w:rPr>
        <w:t>Great Houghton</w:t>
      </w:r>
      <w:r w:rsidR="00180665">
        <w:rPr>
          <w:sz w:val="23"/>
          <w:szCs w:val="23"/>
        </w:rPr>
        <w:t xml:space="preserve"> Parish Council recognises that it has a responsibility to manage risks effectively in order to protect its members, assets, liabilities and the community against potential losses, to minimise uncertainty in achieving its goals and objectives and to maximise its opportunities. </w:t>
      </w:r>
    </w:p>
    <w:p w14:paraId="7293E812" w14:textId="77777777" w:rsidR="00180665" w:rsidRDefault="00180665" w:rsidP="00180665">
      <w:pPr>
        <w:pStyle w:val="Default"/>
        <w:rPr>
          <w:sz w:val="23"/>
          <w:szCs w:val="23"/>
        </w:rPr>
      </w:pPr>
      <w:r>
        <w:rPr>
          <w:sz w:val="23"/>
          <w:szCs w:val="23"/>
        </w:rPr>
        <w:t xml:space="preserve">The council is aware that some risks can never be eliminated fully and it has in place a strategy that provides a structured, systematic and focussed approach to managing risk. </w:t>
      </w:r>
    </w:p>
    <w:p w14:paraId="7293E813" w14:textId="77777777" w:rsidR="003B2A42" w:rsidRDefault="003B2A42" w:rsidP="00180665">
      <w:pPr>
        <w:pStyle w:val="Default"/>
        <w:rPr>
          <w:b/>
          <w:bCs/>
          <w:sz w:val="23"/>
          <w:szCs w:val="23"/>
        </w:rPr>
      </w:pPr>
    </w:p>
    <w:p w14:paraId="7293E814" w14:textId="77777777" w:rsidR="00180665" w:rsidRDefault="00180665" w:rsidP="00180665">
      <w:pPr>
        <w:pStyle w:val="Default"/>
        <w:rPr>
          <w:sz w:val="23"/>
          <w:szCs w:val="23"/>
        </w:rPr>
      </w:pPr>
      <w:r>
        <w:rPr>
          <w:b/>
          <w:bCs/>
          <w:sz w:val="23"/>
          <w:szCs w:val="23"/>
        </w:rPr>
        <w:t xml:space="preserve">Approach to Risk Management </w:t>
      </w:r>
    </w:p>
    <w:p w14:paraId="7293E815" w14:textId="77777777" w:rsidR="00180665" w:rsidRDefault="00180665" w:rsidP="00180665">
      <w:pPr>
        <w:pStyle w:val="Default"/>
        <w:rPr>
          <w:sz w:val="23"/>
          <w:szCs w:val="23"/>
        </w:rPr>
      </w:pPr>
      <w:r>
        <w:rPr>
          <w:sz w:val="23"/>
          <w:szCs w:val="23"/>
        </w:rPr>
        <w:t xml:space="preserve">The council’s approach to risk management requires that all risks should be systematically identified and managed in the most cost effective manner within overall resources available. </w:t>
      </w:r>
    </w:p>
    <w:p w14:paraId="7293E816" w14:textId="77777777" w:rsidR="00180665" w:rsidRDefault="00180665" w:rsidP="00180665">
      <w:pPr>
        <w:pStyle w:val="Default"/>
        <w:rPr>
          <w:sz w:val="23"/>
          <w:szCs w:val="23"/>
        </w:rPr>
      </w:pPr>
      <w:r>
        <w:rPr>
          <w:sz w:val="23"/>
          <w:szCs w:val="23"/>
        </w:rPr>
        <w:t xml:space="preserve">Each risk identified by the council is recorded in the council’s </w:t>
      </w:r>
      <w:r w:rsidRPr="003B2A42">
        <w:rPr>
          <w:b/>
          <w:sz w:val="23"/>
          <w:szCs w:val="23"/>
        </w:rPr>
        <w:t>risk assessment</w:t>
      </w:r>
      <w:r w:rsidR="003B2A42">
        <w:rPr>
          <w:sz w:val="23"/>
          <w:szCs w:val="23"/>
        </w:rPr>
        <w:t xml:space="preserve"> (see separate document).</w:t>
      </w:r>
      <w:r>
        <w:rPr>
          <w:sz w:val="23"/>
          <w:szCs w:val="23"/>
        </w:rPr>
        <w:t xml:space="preserve"> The impact is assessed, appropriate control measures are put in place and the frequency with which the risk should be reviewed is determined. </w:t>
      </w:r>
    </w:p>
    <w:p w14:paraId="7293E817" w14:textId="77777777" w:rsidR="003B2A42" w:rsidRDefault="003B2A42" w:rsidP="00180665">
      <w:pPr>
        <w:pStyle w:val="Default"/>
        <w:rPr>
          <w:b/>
          <w:bCs/>
          <w:sz w:val="23"/>
          <w:szCs w:val="23"/>
        </w:rPr>
      </w:pPr>
    </w:p>
    <w:p w14:paraId="7293E818" w14:textId="77777777" w:rsidR="00180665" w:rsidRDefault="00180665" w:rsidP="00180665">
      <w:pPr>
        <w:pStyle w:val="Default"/>
        <w:rPr>
          <w:sz w:val="23"/>
          <w:szCs w:val="23"/>
        </w:rPr>
      </w:pPr>
      <w:r>
        <w:rPr>
          <w:b/>
          <w:bCs/>
          <w:sz w:val="23"/>
          <w:szCs w:val="23"/>
        </w:rPr>
        <w:t xml:space="preserve">Responsibility for Risk Management </w:t>
      </w:r>
    </w:p>
    <w:p w14:paraId="7293E819" w14:textId="77777777" w:rsidR="00180665" w:rsidRDefault="00180665" w:rsidP="00180665">
      <w:pPr>
        <w:pStyle w:val="Default"/>
        <w:rPr>
          <w:sz w:val="23"/>
          <w:szCs w:val="23"/>
        </w:rPr>
      </w:pPr>
      <w:r>
        <w:rPr>
          <w:sz w:val="23"/>
          <w:szCs w:val="23"/>
        </w:rPr>
        <w:t xml:space="preserve">The council recognises that it is the responsibility of all councillors and the clerk as an employee to have regard for risk in carrying out their duties. If uncontrolled, risk can result in a drain on resources that could better be directed to front line service provision and to the meeting of the council’s objectives and community needs. </w:t>
      </w:r>
    </w:p>
    <w:p w14:paraId="7293E81A" w14:textId="77777777" w:rsidR="00180665" w:rsidRDefault="00180665" w:rsidP="00180665">
      <w:pPr>
        <w:pStyle w:val="Default"/>
        <w:rPr>
          <w:sz w:val="23"/>
          <w:szCs w:val="23"/>
        </w:rPr>
      </w:pPr>
      <w:r>
        <w:rPr>
          <w:sz w:val="23"/>
          <w:szCs w:val="23"/>
        </w:rPr>
        <w:t xml:space="preserve">This policy has the full support of the council which recognises that any reduction in the risk of injury, illness, loss or damage benefits the whole community. </w:t>
      </w:r>
    </w:p>
    <w:p w14:paraId="7293E81B" w14:textId="77777777" w:rsidR="00180665" w:rsidRDefault="00180665" w:rsidP="00180665">
      <w:pPr>
        <w:pStyle w:val="Default"/>
        <w:rPr>
          <w:sz w:val="23"/>
          <w:szCs w:val="23"/>
        </w:rPr>
      </w:pPr>
      <w:r>
        <w:rPr>
          <w:sz w:val="23"/>
          <w:szCs w:val="23"/>
        </w:rPr>
        <w:t xml:space="preserve">The co-operation and commitment of all members and clerk as an employee is required to ensure that council resources are not wasted as a result of uncontrolled risk. </w:t>
      </w:r>
    </w:p>
    <w:p w14:paraId="7293E81C" w14:textId="77777777" w:rsidR="00180665" w:rsidRDefault="00180665" w:rsidP="00180665">
      <w:pPr>
        <w:pStyle w:val="Default"/>
        <w:rPr>
          <w:sz w:val="23"/>
          <w:szCs w:val="23"/>
        </w:rPr>
      </w:pPr>
      <w:r>
        <w:rPr>
          <w:sz w:val="23"/>
          <w:szCs w:val="23"/>
        </w:rPr>
        <w:t xml:space="preserve">The council is responsible for ensuring that this procedure is adhered to. </w:t>
      </w:r>
    </w:p>
    <w:p w14:paraId="7293E81D" w14:textId="77777777" w:rsidR="003B2A42" w:rsidRDefault="003B2A42" w:rsidP="00180665">
      <w:pPr>
        <w:pStyle w:val="NoSpacing"/>
        <w:rPr>
          <w:b/>
          <w:bCs/>
          <w:sz w:val="23"/>
          <w:szCs w:val="23"/>
        </w:rPr>
      </w:pPr>
    </w:p>
    <w:p w14:paraId="7293E81E" w14:textId="77777777" w:rsidR="00834A38" w:rsidRDefault="00180665" w:rsidP="00180665">
      <w:pPr>
        <w:pStyle w:val="NoSpacing"/>
        <w:rPr>
          <w:b/>
          <w:bCs/>
          <w:sz w:val="23"/>
          <w:szCs w:val="23"/>
        </w:rPr>
      </w:pPr>
      <w:r>
        <w:rPr>
          <w:b/>
          <w:bCs/>
          <w:sz w:val="23"/>
          <w:szCs w:val="23"/>
        </w:rPr>
        <w:t xml:space="preserve">This Policy and Risk Assessment </w:t>
      </w:r>
      <w:r w:rsidR="00833750">
        <w:rPr>
          <w:b/>
          <w:bCs/>
          <w:sz w:val="23"/>
          <w:szCs w:val="23"/>
        </w:rPr>
        <w:t>is reviewed annually in May</w:t>
      </w:r>
    </w:p>
    <w:p w14:paraId="7293E81F" w14:textId="77777777" w:rsidR="00833750" w:rsidRDefault="00833750" w:rsidP="00180665">
      <w:pPr>
        <w:pStyle w:val="NoSpacing"/>
        <w:rPr>
          <w:b/>
          <w:bCs/>
          <w:sz w:val="23"/>
          <w:szCs w:val="23"/>
        </w:rPr>
      </w:pPr>
    </w:p>
    <w:p w14:paraId="7293E820" w14:textId="77777777" w:rsidR="00833750" w:rsidRDefault="00833750" w:rsidP="00180665">
      <w:pPr>
        <w:pStyle w:val="NoSpacing"/>
        <w:rPr>
          <w:b/>
          <w:bCs/>
          <w:sz w:val="23"/>
          <w:szCs w:val="23"/>
        </w:rPr>
      </w:pPr>
      <w:r>
        <w:rPr>
          <w:b/>
          <w:bCs/>
          <w:sz w:val="23"/>
          <w:szCs w:val="23"/>
        </w:rPr>
        <w:t>MB</w:t>
      </w:r>
    </w:p>
    <w:p w14:paraId="7293E821" w14:textId="77777777" w:rsidR="00833750" w:rsidRDefault="005E561C" w:rsidP="00180665">
      <w:pPr>
        <w:pStyle w:val="NoSpacing"/>
      </w:pPr>
      <w:r>
        <w:rPr>
          <w:b/>
          <w:bCs/>
          <w:sz w:val="23"/>
          <w:szCs w:val="23"/>
        </w:rPr>
        <w:t>2017</w:t>
      </w:r>
    </w:p>
    <w:sectPr w:rsidR="0083375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E824" w14:textId="77777777" w:rsidR="002F3687" w:rsidRDefault="002F3687" w:rsidP="00833750">
      <w:pPr>
        <w:spacing w:after="0" w:line="240" w:lineRule="auto"/>
      </w:pPr>
      <w:r>
        <w:separator/>
      </w:r>
    </w:p>
  </w:endnote>
  <w:endnote w:type="continuationSeparator" w:id="0">
    <w:p w14:paraId="7293E825" w14:textId="77777777" w:rsidR="002F3687" w:rsidRDefault="002F3687" w:rsidP="0083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E828" w14:textId="77777777" w:rsidR="00833750" w:rsidRDefault="00833750">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rPr>
      <w:t>Great Houghton Parish Council           Mike Billingham           Adopted May 2016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35E2B" w:rsidRPr="00535E2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293E829" w14:textId="66986367" w:rsidR="00833750" w:rsidRDefault="003B2A4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noProof/>
      </w:rPr>
      <w:t>Re-adopted</w:t>
    </w:r>
    <w:r w:rsidR="00833750">
      <w:rPr>
        <w:rFonts w:asciiTheme="majorHAnsi" w:eastAsiaTheme="majorEastAsia" w:hAnsiTheme="majorHAnsi" w:cstheme="majorBidi"/>
        <w:noProof/>
      </w:rPr>
      <w:t xml:space="preserve"> May 17</w:t>
    </w:r>
    <w:r w:rsidR="00DC1340">
      <w:rPr>
        <w:rFonts w:asciiTheme="majorHAnsi" w:eastAsiaTheme="majorEastAsia" w:hAnsiTheme="majorHAnsi" w:cstheme="majorBidi"/>
        <w:noProof/>
      </w:rPr>
      <w:t>, Re-Adopted May 18</w:t>
    </w:r>
    <w:r w:rsidR="00535E2B">
      <w:rPr>
        <w:rFonts w:asciiTheme="majorHAnsi" w:eastAsiaTheme="majorEastAsia" w:hAnsiTheme="majorHAnsi" w:cstheme="majorBidi"/>
        <w:noProof/>
      </w:rPr>
      <w:t>, Re-adopted May 19</w:t>
    </w:r>
    <w:r w:rsidR="00BE773D">
      <w:rPr>
        <w:rFonts w:asciiTheme="majorHAnsi" w:eastAsiaTheme="majorEastAsia" w:hAnsiTheme="majorHAnsi" w:cstheme="majorBidi"/>
        <w:noProof/>
      </w:rPr>
      <w:t>, Re-adopted May 20</w:t>
    </w:r>
    <w:r w:rsidR="00301A46">
      <w:rPr>
        <w:rFonts w:asciiTheme="majorHAnsi" w:eastAsiaTheme="majorEastAsia" w:hAnsiTheme="majorHAnsi" w:cstheme="majorBidi"/>
        <w:noProof/>
      </w:rPr>
      <w:t>, Re-adopted May 2021</w:t>
    </w:r>
    <w:r w:rsidR="002E42E0">
      <w:rPr>
        <w:rFonts w:asciiTheme="majorHAnsi" w:eastAsiaTheme="majorEastAsia" w:hAnsiTheme="majorHAnsi" w:cstheme="majorBidi"/>
        <w:noProof/>
      </w:rPr>
      <w:t>- Re-adopted May 22</w:t>
    </w:r>
    <w:r w:rsidR="000E4B4C">
      <w:rPr>
        <w:rFonts w:asciiTheme="majorHAnsi" w:eastAsiaTheme="majorEastAsia" w:hAnsiTheme="majorHAnsi" w:cstheme="majorBidi"/>
        <w:noProof/>
      </w:rPr>
      <w:t xml:space="preserve"> – Re-adopted June 23</w:t>
    </w:r>
    <w:r w:rsidR="004843E0">
      <w:rPr>
        <w:rFonts w:asciiTheme="majorHAnsi" w:eastAsiaTheme="majorEastAsia" w:hAnsiTheme="majorHAnsi" w:cstheme="majorBidi"/>
        <w:noProof/>
      </w:rPr>
      <w:t xml:space="preserve"> – Re-adopted May 24</w:t>
    </w:r>
    <w:r w:rsidR="0068613A">
      <w:rPr>
        <w:rFonts w:asciiTheme="majorHAnsi" w:eastAsiaTheme="majorEastAsia" w:hAnsiTheme="majorHAnsi" w:cstheme="majorBidi"/>
        <w:noProof/>
      </w:rPr>
      <w:t xml:space="preserve"> -Re-adopted May 25</w:t>
    </w:r>
  </w:p>
  <w:p w14:paraId="7293E82A" w14:textId="77777777" w:rsidR="00833750" w:rsidRDefault="00833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3E822" w14:textId="77777777" w:rsidR="002F3687" w:rsidRDefault="002F3687" w:rsidP="00833750">
      <w:pPr>
        <w:spacing w:after="0" w:line="240" w:lineRule="auto"/>
      </w:pPr>
      <w:r>
        <w:separator/>
      </w:r>
    </w:p>
  </w:footnote>
  <w:footnote w:type="continuationSeparator" w:id="0">
    <w:p w14:paraId="7293E823" w14:textId="77777777" w:rsidR="002F3687" w:rsidRDefault="002F3687" w:rsidP="00833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284CADF00D6E4CE1B9D7C2303EC0E254"/>
      </w:placeholder>
      <w:dataBinding w:prefixMappings="xmlns:ns0='http://schemas.openxmlformats.org/package/2006/metadata/core-properties' xmlns:ns1='http://purl.org/dc/elements/1.1/'" w:xpath="/ns0:coreProperties[1]/ns1:title[1]" w:storeItemID="{6C3C8BC8-F283-45AE-878A-BAB7291924A1}"/>
      <w:text/>
    </w:sdtPr>
    <w:sdtEndPr/>
    <w:sdtContent>
      <w:p w14:paraId="7293E826" w14:textId="77777777" w:rsidR="00833750" w:rsidRDefault="0083375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Great Houghton Parish Council</w:t>
        </w:r>
      </w:p>
    </w:sdtContent>
  </w:sdt>
  <w:p w14:paraId="7293E827" w14:textId="77777777" w:rsidR="00833750" w:rsidRDefault="008337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65"/>
    <w:rsid w:val="000E4B4C"/>
    <w:rsid w:val="00180665"/>
    <w:rsid w:val="002E42E0"/>
    <w:rsid w:val="002F3687"/>
    <w:rsid w:val="00301A46"/>
    <w:rsid w:val="003071AF"/>
    <w:rsid w:val="003B2A42"/>
    <w:rsid w:val="003B5404"/>
    <w:rsid w:val="004843E0"/>
    <w:rsid w:val="00535E2B"/>
    <w:rsid w:val="005E561C"/>
    <w:rsid w:val="0068613A"/>
    <w:rsid w:val="00833750"/>
    <w:rsid w:val="00834A38"/>
    <w:rsid w:val="008807BC"/>
    <w:rsid w:val="009575AA"/>
    <w:rsid w:val="009722DA"/>
    <w:rsid w:val="00BC7523"/>
    <w:rsid w:val="00BE773D"/>
    <w:rsid w:val="00DC1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E809"/>
  <w15:docId w15:val="{E4DE7732-9C6F-45F0-BB42-A1B2E8BC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0665"/>
    <w:pPr>
      <w:spacing w:after="0" w:line="240" w:lineRule="auto"/>
    </w:pPr>
  </w:style>
  <w:style w:type="paragraph" w:customStyle="1" w:styleId="Default">
    <w:name w:val="Default"/>
    <w:rsid w:val="0018066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33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750"/>
  </w:style>
  <w:style w:type="paragraph" w:styleId="Footer">
    <w:name w:val="footer"/>
    <w:basedOn w:val="Normal"/>
    <w:link w:val="FooterChar"/>
    <w:uiPriority w:val="99"/>
    <w:unhideWhenUsed/>
    <w:rsid w:val="00833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750"/>
  </w:style>
  <w:style w:type="paragraph" w:styleId="BalloonText">
    <w:name w:val="Balloon Text"/>
    <w:basedOn w:val="Normal"/>
    <w:link w:val="BalloonTextChar"/>
    <w:uiPriority w:val="99"/>
    <w:semiHidden/>
    <w:unhideWhenUsed/>
    <w:rsid w:val="00833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7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CADF00D6E4CE1B9D7C2303EC0E254"/>
        <w:category>
          <w:name w:val="General"/>
          <w:gallery w:val="placeholder"/>
        </w:category>
        <w:types>
          <w:type w:val="bbPlcHdr"/>
        </w:types>
        <w:behaviors>
          <w:behavior w:val="content"/>
        </w:behaviors>
        <w:guid w:val="{2DE705C8-C4D3-448A-B777-C6E30870038E}"/>
      </w:docPartPr>
      <w:docPartBody>
        <w:p w:rsidR="00C94116" w:rsidRDefault="0068330F" w:rsidP="0068330F">
          <w:pPr>
            <w:pStyle w:val="284CADF00D6E4CE1B9D7C2303EC0E25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30F"/>
    <w:rsid w:val="00023992"/>
    <w:rsid w:val="005D0C3A"/>
    <w:rsid w:val="0068330F"/>
    <w:rsid w:val="009722DA"/>
    <w:rsid w:val="00BC7523"/>
    <w:rsid w:val="00C94116"/>
    <w:rsid w:val="00CF04C1"/>
    <w:rsid w:val="00D01B6A"/>
    <w:rsid w:val="00F97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4CADF00D6E4CE1B9D7C2303EC0E254">
    <w:name w:val="284CADF00D6E4CE1B9D7C2303EC0E254"/>
    <w:rsid w:val="00683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Great Houghton Parish Council</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Houghton Parish Council</dc:title>
  <dc:creator>Great Houghton</dc:creator>
  <cp:lastModifiedBy>Great Houghton</cp:lastModifiedBy>
  <cp:revision>2</cp:revision>
  <cp:lastPrinted>2020-06-19T09:22:00Z</cp:lastPrinted>
  <dcterms:created xsi:type="dcterms:W3CDTF">2025-05-23T10:39:00Z</dcterms:created>
  <dcterms:modified xsi:type="dcterms:W3CDTF">2025-05-23T10:39:00Z</dcterms:modified>
</cp:coreProperties>
</file>