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D0D8" w14:textId="699354A5" w:rsidR="009B7F70" w:rsidRDefault="009B7F70">
      <w:pPr>
        <w:pStyle w:val="Title"/>
        <w:pBdr>
          <w:top w:val="none" w:sz="0" w:space="0" w:color="auto"/>
          <w:left w:val="none" w:sz="0" w:space="0" w:color="auto"/>
          <w:bottom w:val="none" w:sz="0" w:space="0" w:color="auto"/>
          <w:right w:val="none" w:sz="0" w:space="0" w:color="auto"/>
        </w:pBdr>
        <w:rPr>
          <w:rFonts w:ascii="Calibri" w:hAnsi="Calibri"/>
          <w:color w:val="auto"/>
          <w:sz w:val="32"/>
          <w:szCs w:val="32"/>
        </w:rPr>
      </w:pPr>
    </w:p>
    <w:p w14:paraId="31D7CCDB" w14:textId="2AF205F4" w:rsidR="00C4515D" w:rsidRPr="00947540" w:rsidRDefault="00617A46" w:rsidP="00947540">
      <w:pPr>
        <w:pStyle w:val="Title"/>
        <w:pBdr>
          <w:top w:val="none" w:sz="0" w:space="0" w:color="auto"/>
          <w:left w:val="none" w:sz="0" w:space="0" w:color="auto"/>
          <w:bottom w:val="none" w:sz="0" w:space="0" w:color="auto"/>
          <w:right w:val="none" w:sz="0" w:space="0" w:color="auto"/>
        </w:pBdr>
        <w:rPr>
          <w:rFonts w:ascii="Calibri" w:hAnsi="Calibri"/>
          <w:color w:val="auto"/>
          <w:sz w:val="32"/>
          <w:szCs w:val="32"/>
        </w:rPr>
      </w:pPr>
      <w:r>
        <w:rPr>
          <w:rFonts w:ascii="Calibri" w:hAnsi="Calibri"/>
          <w:color w:val="auto"/>
          <w:sz w:val="32"/>
          <w:szCs w:val="32"/>
        </w:rPr>
        <w:t>Great Houghton</w:t>
      </w:r>
      <w:r w:rsidR="00C4515D" w:rsidRPr="00A90DEF">
        <w:rPr>
          <w:rFonts w:ascii="Calibri" w:hAnsi="Calibri"/>
          <w:color w:val="auto"/>
          <w:sz w:val="32"/>
          <w:szCs w:val="32"/>
        </w:rPr>
        <w:t xml:space="preserve"> Parish Council</w:t>
      </w:r>
    </w:p>
    <w:p w14:paraId="7C631046" w14:textId="2A8844AC" w:rsidR="00AB6ACB" w:rsidRDefault="006151B2" w:rsidP="006151B2">
      <w:pPr>
        <w:jc w:val="center"/>
        <w:rPr>
          <w:rFonts w:ascii="Calibri" w:hAnsi="Calibri"/>
          <w:b/>
          <w:bCs/>
        </w:rPr>
      </w:pPr>
      <w:r>
        <w:rPr>
          <w:rFonts w:ascii="Calibri" w:hAnsi="Calibri"/>
          <w:b/>
          <w:bCs/>
        </w:rPr>
        <w:t>Minutes of</w:t>
      </w:r>
      <w:r w:rsidR="00AB6ACB" w:rsidRPr="005A0C06">
        <w:rPr>
          <w:rFonts w:ascii="Calibri" w:hAnsi="Calibri"/>
          <w:b/>
          <w:bCs/>
        </w:rPr>
        <w:t xml:space="preserve"> the</w:t>
      </w:r>
      <w:r w:rsidR="00AB6ACB">
        <w:rPr>
          <w:rFonts w:ascii="Calibri" w:hAnsi="Calibri"/>
          <w:b/>
          <w:bCs/>
        </w:rPr>
        <w:t xml:space="preserve"> Ordinary Council </w:t>
      </w:r>
      <w:r w:rsidR="00AB6ACB" w:rsidRPr="005A0C06">
        <w:rPr>
          <w:rFonts w:ascii="Calibri" w:hAnsi="Calibri"/>
          <w:b/>
          <w:bCs/>
        </w:rPr>
        <w:t xml:space="preserve">Meeting of Great Houghton Parish Council </w:t>
      </w:r>
      <w:r>
        <w:rPr>
          <w:rFonts w:ascii="Calibri" w:hAnsi="Calibri"/>
          <w:b/>
          <w:bCs/>
        </w:rPr>
        <w:t xml:space="preserve">held </w:t>
      </w:r>
      <w:r w:rsidR="00AB6ACB">
        <w:rPr>
          <w:rFonts w:ascii="Calibri" w:hAnsi="Calibri"/>
          <w:b/>
          <w:bCs/>
        </w:rPr>
        <w:t xml:space="preserve">on Tuesday </w:t>
      </w:r>
      <w:r w:rsidR="00615CF7">
        <w:rPr>
          <w:rFonts w:ascii="Calibri" w:hAnsi="Calibri"/>
          <w:b/>
          <w:bCs/>
        </w:rPr>
        <w:t>21 July</w:t>
      </w:r>
      <w:r w:rsidR="00AB6ACB">
        <w:rPr>
          <w:rFonts w:ascii="Calibri" w:hAnsi="Calibri"/>
          <w:b/>
          <w:bCs/>
        </w:rPr>
        <w:t xml:space="preserve"> 2026 at the Village Hall</w:t>
      </w:r>
      <w:r>
        <w:rPr>
          <w:rFonts w:ascii="Calibri" w:hAnsi="Calibri"/>
          <w:b/>
          <w:bCs/>
        </w:rPr>
        <w:t>.</w:t>
      </w:r>
    </w:p>
    <w:p w14:paraId="5FF8CC1F" w14:textId="77777777" w:rsidR="006151B2" w:rsidRDefault="006151B2" w:rsidP="006151B2">
      <w:pPr>
        <w:jc w:val="center"/>
        <w:rPr>
          <w:rFonts w:ascii="Calibri" w:hAnsi="Calibri"/>
          <w:b/>
          <w:bCs/>
        </w:rPr>
      </w:pPr>
    </w:p>
    <w:tbl>
      <w:tblPr>
        <w:tblStyle w:val="TableGrid"/>
        <w:tblW w:w="9498" w:type="dxa"/>
        <w:tblInd w:w="-289" w:type="dxa"/>
        <w:tblLook w:val="04A0" w:firstRow="1" w:lastRow="0" w:firstColumn="1" w:lastColumn="0" w:noHBand="0" w:noVBand="1"/>
      </w:tblPr>
      <w:tblGrid>
        <w:gridCol w:w="4797"/>
        <w:gridCol w:w="4701"/>
      </w:tblGrid>
      <w:tr w:rsidR="006151B2" w14:paraId="6D8ECED9" w14:textId="77777777" w:rsidTr="006151B2">
        <w:tc>
          <w:tcPr>
            <w:tcW w:w="4797" w:type="dxa"/>
          </w:tcPr>
          <w:p w14:paraId="324DD62B" w14:textId="1627D9F1" w:rsidR="006151B2" w:rsidRDefault="006151B2" w:rsidP="00CF62FA">
            <w:pPr>
              <w:rPr>
                <w:rFonts w:ascii="Calibri" w:hAnsi="Calibri"/>
              </w:rPr>
            </w:pPr>
            <w:r w:rsidRPr="006151B2">
              <w:rPr>
                <w:rFonts w:ascii="Calibri" w:hAnsi="Calibri"/>
                <w:b/>
                <w:bCs/>
              </w:rPr>
              <w:t>In Attendance</w:t>
            </w:r>
            <w:r>
              <w:rPr>
                <w:rFonts w:ascii="Calibri" w:hAnsi="Calibri"/>
              </w:rPr>
              <w:t xml:space="preserve">: Cllr S Williams, Cllr R Shaw, Cllr M Barham, Cllr J Havard, Cllr K Barker, Cllr G Glennon, Cllr R Hawkins </w:t>
            </w:r>
          </w:p>
        </w:tc>
        <w:tc>
          <w:tcPr>
            <w:tcW w:w="4701" w:type="dxa"/>
          </w:tcPr>
          <w:p w14:paraId="6F1E0410" w14:textId="1C31D41E" w:rsidR="006151B2" w:rsidRDefault="006151B2" w:rsidP="00CF62FA">
            <w:pPr>
              <w:rPr>
                <w:rFonts w:ascii="Calibri" w:hAnsi="Calibri"/>
              </w:rPr>
            </w:pPr>
            <w:r w:rsidRPr="006151B2">
              <w:rPr>
                <w:rFonts w:ascii="Calibri" w:hAnsi="Calibri"/>
                <w:b/>
                <w:bCs/>
              </w:rPr>
              <w:t>Also, in Attendance</w:t>
            </w:r>
            <w:r>
              <w:rPr>
                <w:rFonts w:ascii="Calibri" w:hAnsi="Calibri"/>
              </w:rPr>
              <w:t xml:space="preserve">: M Billingham Clerk, WNC Cllr S Clarke, </w:t>
            </w:r>
            <w:r w:rsidR="00EF7BCF">
              <w:rPr>
                <w:rFonts w:ascii="Calibri" w:hAnsi="Calibri"/>
              </w:rPr>
              <w:t>Mat Taylor</w:t>
            </w:r>
            <w:r w:rsidR="005C78D8">
              <w:rPr>
                <w:rFonts w:ascii="Calibri" w:hAnsi="Calibri"/>
              </w:rPr>
              <w:t xml:space="preserve"> Planning Consultant</w:t>
            </w:r>
          </w:p>
        </w:tc>
      </w:tr>
    </w:tbl>
    <w:p w14:paraId="7B5FD206" w14:textId="77777777" w:rsidR="00AB6ACB" w:rsidRPr="00AB6ACB" w:rsidRDefault="00AB6ACB" w:rsidP="001634DF">
      <w:pPr>
        <w:rPr>
          <w:rFonts w:ascii="Calibri" w:hAnsi="Calibri"/>
        </w:rPr>
      </w:pPr>
    </w:p>
    <w:tbl>
      <w:tblPr>
        <w:tblStyle w:val="TableGrid"/>
        <w:tblW w:w="9498" w:type="dxa"/>
        <w:tblInd w:w="-289" w:type="dxa"/>
        <w:tblLook w:val="04A0" w:firstRow="1" w:lastRow="0" w:firstColumn="1" w:lastColumn="0" w:noHBand="0" w:noVBand="1"/>
      </w:tblPr>
      <w:tblGrid>
        <w:gridCol w:w="2486"/>
        <w:gridCol w:w="66"/>
        <w:gridCol w:w="69"/>
        <w:gridCol w:w="136"/>
        <w:gridCol w:w="680"/>
        <w:gridCol w:w="143"/>
        <w:gridCol w:w="262"/>
        <w:gridCol w:w="1086"/>
        <w:gridCol w:w="4570"/>
      </w:tblGrid>
      <w:tr w:rsidR="0035308E" w14:paraId="31D7CCF3" w14:textId="77777777" w:rsidTr="006522E9">
        <w:tc>
          <w:tcPr>
            <w:tcW w:w="4928" w:type="dxa"/>
            <w:gridSpan w:val="8"/>
          </w:tcPr>
          <w:p w14:paraId="6E81681B" w14:textId="120CD3C8" w:rsidR="0047426E" w:rsidRDefault="00CF62FA">
            <w:pPr>
              <w:tabs>
                <w:tab w:val="num" w:pos="1440"/>
              </w:tabs>
              <w:rPr>
                <w:rFonts w:ascii="Calibri" w:hAnsi="Calibri"/>
                <w:b/>
                <w:bCs/>
              </w:rPr>
            </w:pPr>
            <w:r>
              <w:rPr>
                <w:rFonts w:ascii="Calibri" w:hAnsi="Calibri"/>
                <w:b/>
                <w:bCs/>
              </w:rPr>
              <w:t>1</w:t>
            </w:r>
            <w:r w:rsidR="00615CF7">
              <w:rPr>
                <w:rFonts w:ascii="Calibri" w:hAnsi="Calibri"/>
                <w:b/>
                <w:bCs/>
              </w:rPr>
              <w:t>6</w:t>
            </w:r>
            <w:r w:rsidR="008F4A3A">
              <w:rPr>
                <w:rFonts w:ascii="Calibri" w:hAnsi="Calibri"/>
                <w:b/>
                <w:bCs/>
              </w:rPr>
              <w:t>0</w:t>
            </w:r>
            <w:r w:rsidR="00EB4BE5">
              <w:rPr>
                <w:rFonts w:ascii="Calibri" w:hAnsi="Calibri"/>
                <w:b/>
                <w:bCs/>
              </w:rPr>
              <w:t>/2</w:t>
            </w:r>
            <w:r w:rsidR="002400DC">
              <w:rPr>
                <w:rFonts w:ascii="Calibri" w:hAnsi="Calibri"/>
                <w:b/>
                <w:bCs/>
              </w:rPr>
              <w:t>6</w:t>
            </w:r>
            <w:r w:rsidR="0035308E" w:rsidRPr="00A74A6E">
              <w:rPr>
                <w:rFonts w:ascii="Calibri" w:hAnsi="Calibri"/>
                <w:b/>
                <w:bCs/>
              </w:rPr>
              <w:t xml:space="preserve">. </w:t>
            </w:r>
            <w:r w:rsidR="00972374">
              <w:rPr>
                <w:rFonts w:ascii="Calibri" w:hAnsi="Calibri"/>
                <w:b/>
                <w:bCs/>
              </w:rPr>
              <w:t>Opening Procedures</w:t>
            </w:r>
          </w:p>
          <w:p w14:paraId="5C864097" w14:textId="77777777" w:rsidR="00972374" w:rsidRDefault="00972374">
            <w:pPr>
              <w:pStyle w:val="ListParagraph"/>
              <w:numPr>
                <w:ilvl w:val="0"/>
                <w:numId w:val="3"/>
              </w:numPr>
              <w:tabs>
                <w:tab w:val="num" w:pos="1440"/>
              </w:tabs>
              <w:rPr>
                <w:rFonts w:ascii="Calibri" w:hAnsi="Calibri"/>
              </w:rPr>
            </w:pPr>
            <w:r w:rsidRPr="00972374">
              <w:rPr>
                <w:rFonts w:ascii="Calibri" w:hAnsi="Calibri"/>
              </w:rPr>
              <w:t>To receive and approve apologies for absence:</w:t>
            </w:r>
          </w:p>
          <w:p w14:paraId="7652B981" w14:textId="7F68BD0F" w:rsidR="00972374" w:rsidRDefault="00972374">
            <w:pPr>
              <w:pStyle w:val="ListParagraph"/>
              <w:numPr>
                <w:ilvl w:val="0"/>
                <w:numId w:val="3"/>
              </w:numPr>
              <w:tabs>
                <w:tab w:val="num" w:pos="1440"/>
              </w:tabs>
              <w:rPr>
                <w:rFonts w:ascii="Calibri" w:hAnsi="Calibri"/>
              </w:rPr>
            </w:pPr>
            <w:r>
              <w:rPr>
                <w:rFonts w:ascii="Calibri" w:hAnsi="Calibri"/>
              </w:rPr>
              <w:t>To approve the minutes of the</w:t>
            </w:r>
            <w:r w:rsidR="004D6FA0">
              <w:rPr>
                <w:rFonts w:ascii="Calibri" w:hAnsi="Calibri"/>
              </w:rPr>
              <w:t xml:space="preserve"> </w:t>
            </w:r>
            <w:r w:rsidR="006B0251">
              <w:rPr>
                <w:rFonts w:ascii="Calibri" w:hAnsi="Calibri"/>
              </w:rPr>
              <w:t>Annual</w:t>
            </w:r>
            <w:r w:rsidR="00453E74">
              <w:rPr>
                <w:rFonts w:ascii="Calibri" w:hAnsi="Calibri"/>
              </w:rPr>
              <w:t xml:space="preserve"> Parish </w:t>
            </w:r>
            <w:r>
              <w:rPr>
                <w:rFonts w:ascii="Calibri" w:hAnsi="Calibri"/>
              </w:rPr>
              <w:t>Council Meeting held on T</w:t>
            </w:r>
            <w:r w:rsidR="007042C4">
              <w:rPr>
                <w:rFonts w:ascii="Calibri" w:hAnsi="Calibri"/>
              </w:rPr>
              <w:t xml:space="preserve">uesday </w:t>
            </w:r>
            <w:r w:rsidR="00615CF7">
              <w:rPr>
                <w:rFonts w:ascii="Calibri" w:hAnsi="Calibri"/>
              </w:rPr>
              <w:t>16 June</w:t>
            </w:r>
            <w:r w:rsidR="006B0251">
              <w:rPr>
                <w:rFonts w:ascii="Calibri" w:hAnsi="Calibri"/>
              </w:rPr>
              <w:t xml:space="preserve"> 2026</w:t>
            </w:r>
          </w:p>
          <w:p w14:paraId="31D7CCF0" w14:textId="2A8AD030" w:rsidR="00947D12" w:rsidRPr="0054167A" w:rsidRDefault="00972374" w:rsidP="0054167A">
            <w:pPr>
              <w:pStyle w:val="ListParagraph"/>
              <w:numPr>
                <w:ilvl w:val="0"/>
                <w:numId w:val="3"/>
              </w:numPr>
              <w:tabs>
                <w:tab w:val="num" w:pos="1440"/>
              </w:tabs>
              <w:rPr>
                <w:rFonts w:ascii="Calibri" w:hAnsi="Calibri"/>
              </w:rPr>
            </w:pPr>
            <w:r>
              <w:rPr>
                <w:rFonts w:ascii="Calibri" w:hAnsi="Calibri"/>
              </w:rPr>
              <w:t xml:space="preserve">To receive declaration of interests related to the business on the </w:t>
            </w:r>
            <w:r w:rsidR="00656695">
              <w:rPr>
                <w:rFonts w:ascii="Calibri" w:hAnsi="Calibri"/>
              </w:rPr>
              <w:t>agenda.</w:t>
            </w:r>
          </w:p>
        </w:tc>
        <w:tc>
          <w:tcPr>
            <w:tcW w:w="4570" w:type="dxa"/>
          </w:tcPr>
          <w:p w14:paraId="08357B98" w14:textId="3CE56EEC" w:rsidR="00075D42" w:rsidRDefault="00EF7BCF" w:rsidP="005C78D8">
            <w:pPr>
              <w:pStyle w:val="ListParagraph"/>
              <w:numPr>
                <w:ilvl w:val="0"/>
                <w:numId w:val="39"/>
              </w:numPr>
              <w:rPr>
                <w:rFonts w:ascii="Calibri" w:hAnsi="Calibri"/>
                <w:bCs/>
              </w:rPr>
            </w:pPr>
            <w:r>
              <w:rPr>
                <w:rFonts w:ascii="Calibri" w:hAnsi="Calibri"/>
                <w:bCs/>
              </w:rPr>
              <w:t xml:space="preserve">Apologies received from </w:t>
            </w:r>
            <w:r w:rsidR="005C78D8">
              <w:rPr>
                <w:rFonts w:ascii="Calibri" w:hAnsi="Calibri"/>
                <w:bCs/>
              </w:rPr>
              <w:t>received</w:t>
            </w:r>
            <w:r>
              <w:rPr>
                <w:rFonts w:ascii="Calibri" w:hAnsi="Calibri"/>
                <w:bCs/>
              </w:rPr>
              <w:t xml:space="preserve"> N</w:t>
            </w:r>
            <w:r w:rsidR="00C41C68">
              <w:rPr>
                <w:rFonts w:ascii="Calibri" w:hAnsi="Calibri"/>
                <w:bCs/>
              </w:rPr>
              <w:t xml:space="preserve">igel </w:t>
            </w:r>
            <w:r>
              <w:rPr>
                <w:rFonts w:ascii="Calibri" w:hAnsi="Calibri"/>
                <w:bCs/>
              </w:rPr>
              <w:t xml:space="preserve">Ozier </w:t>
            </w:r>
          </w:p>
          <w:p w14:paraId="553CFC7F" w14:textId="77777777" w:rsidR="005C78D8" w:rsidRDefault="005C78D8" w:rsidP="005C78D8">
            <w:pPr>
              <w:pStyle w:val="ListParagraph"/>
              <w:numPr>
                <w:ilvl w:val="0"/>
                <w:numId w:val="39"/>
              </w:numPr>
              <w:rPr>
                <w:rFonts w:ascii="Calibri" w:hAnsi="Calibri"/>
                <w:bCs/>
              </w:rPr>
            </w:pPr>
            <w:r>
              <w:rPr>
                <w:rFonts w:ascii="Calibri" w:hAnsi="Calibri"/>
                <w:bCs/>
              </w:rPr>
              <w:t xml:space="preserve">The minutes of the ordinary council meeting held on Tuesday 16 June 2026 were </w:t>
            </w:r>
            <w:r w:rsidRPr="008D7D18">
              <w:rPr>
                <w:rFonts w:ascii="Calibri" w:hAnsi="Calibri"/>
                <w:b/>
              </w:rPr>
              <w:t>APPROVED</w:t>
            </w:r>
          </w:p>
          <w:p w14:paraId="4A01F7DF" w14:textId="77777777" w:rsidR="005C78D8" w:rsidRDefault="005C78D8" w:rsidP="005C78D8">
            <w:pPr>
              <w:pStyle w:val="ListParagraph"/>
              <w:numPr>
                <w:ilvl w:val="0"/>
                <w:numId w:val="39"/>
              </w:numPr>
              <w:rPr>
                <w:rFonts w:ascii="Calibri" w:hAnsi="Calibri"/>
                <w:bCs/>
              </w:rPr>
            </w:pPr>
            <w:r>
              <w:rPr>
                <w:rFonts w:ascii="Calibri" w:hAnsi="Calibri"/>
                <w:bCs/>
              </w:rPr>
              <w:t>There were no declaration of interests relating to agenda items</w:t>
            </w:r>
          </w:p>
          <w:p w14:paraId="31D7CCF2" w14:textId="300E314B" w:rsidR="005C78D8" w:rsidRPr="005C78D8" w:rsidRDefault="005C78D8" w:rsidP="005C78D8">
            <w:pPr>
              <w:ind w:left="360"/>
              <w:rPr>
                <w:rFonts w:ascii="Calibri" w:hAnsi="Calibri"/>
                <w:bCs/>
              </w:rPr>
            </w:pPr>
          </w:p>
        </w:tc>
      </w:tr>
      <w:tr w:rsidR="00E308FC" w14:paraId="21F7C813" w14:textId="77777777" w:rsidTr="00852C1B">
        <w:tc>
          <w:tcPr>
            <w:tcW w:w="9498" w:type="dxa"/>
            <w:gridSpan w:val="9"/>
          </w:tcPr>
          <w:p w14:paraId="1739DD9F" w14:textId="05B2DDDE" w:rsidR="00E308FC" w:rsidRDefault="00E308FC" w:rsidP="00962ACD">
            <w:pPr>
              <w:tabs>
                <w:tab w:val="num" w:pos="1440"/>
              </w:tabs>
              <w:jc w:val="center"/>
              <w:rPr>
                <w:rFonts w:ascii="Calibri" w:hAnsi="Calibri"/>
                <w:bCs/>
              </w:rPr>
            </w:pPr>
            <w:r w:rsidRPr="00130E10">
              <w:rPr>
                <w:rFonts w:ascii="Calibri" w:hAnsi="Calibri"/>
                <w:i/>
                <w:color w:val="4472C4" w:themeColor="accent1"/>
                <w:sz w:val="20"/>
                <w:szCs w:val="20"/>
              </w:rPr>
              <w:t xml:space="preserve">Members are reminded that the disclosure of a Disclosable Pecuniary </w:t>
            </w:r>
            <w:r w:rsidR="002536AF">
              <w:rPr>
                <w:rFonts w:ascii="Calibri" w:hAnsi="Calibri"/>
                <w:i/>
                <w:color w:val="4472C4" w:themeColor="accent1"/>
                <w:sz w:val="20"/>
                <w:szCs w:val="20"/>
              </w:rPr>
              <w:t>`1</w:t>
            </w:r>
            <w:r w:rsidRPr="00130E10">
              <w:rPr>
                <w:rFonts w:ascii="Calibri" w:hAnsi="Calibri"/>
                <w:i/>
                <w:color w:val="4472C4" w:themeColor="accent1"/>
                <w:sz w:val="20"/>
                <w:szCs w:val="20"/>
              </w:rPr>
              <w:t xml:space="preserve"> will require that the member withdraws from the meeting room during the transaction of that item of business</w:t>
            </w:r>
            <w:r w:rsidRPr="00130E10">
              <w:rPr>
                <w:rFonts w:ascii="Calibri" w:hAnsi="Calibri"/>
                <w:color w:val="4472C4" w:themeColor="accent1"/>
                <w:sz w:val="20"/>
                <w:szCs w:val="20"/>
              </w:rPr>
              <w:t>)</w:t>
            </w:r>
          </w:p>
        </w:tc>
      </w:tr>
      <w:tr w:rsidR="002D7622" w14:paraId="1ED38826" w14:textId="77777777" w:rsidTr="006522E9">
        <w:tc>
          <w:tcPr>
            <w:tcW w:w="4928" w:type="dxa"/>
            <w:gridSpan w:val="8"/>
          </w:tcPr>
          <w:p w14:paraId="4541E4D4" w14:textId="603AEDCA" w:rsidR="002D7622" w:rsidRDefault="00CF62FA" w:rsidP="0035308E">
            <w:pPr>
              <w:rPr>
                <w:rFonts w:ascii="Calibri" w:hAnsi="Calibri"/>
                <w:b/>
              </w:rPr>
            </w:pPr>
            <w:r>
              <w:rPr>
                <w:rFonts w:ascii="Calibri" w:hAnsi="Calibri"/>
                <w:b/>
              </w:rPr>
              <w:t>1</w:t>
            </w:r>
            <w:r w:rsidR="00615CF7">
              <w:rPr>
                <w:rFonts w:ascii="Calibri" w:hAnsi="Calibri"/>
                <w:b/>
              </w:rPr>
              <w:t>6</w:t>
            </w:r>
            <w:r w:rsidR="008F4A3A">
              <w:rPr>
                <w:rFonts w:ascii="Calibri" w:hAnsi="Calibri"/>
                <w:b/>
              </w:rPr>
              <w:t>1</w:t>
            </w:r>
            <w:r w:rsidR="002400DC">
              <w:rPr>
                <w:rFonts w:ascii="Calibri" w:hAnsi="Calibri"/>
                <w:b/>
              </w:rPr>
              <w:t>/26</w:t>
            </w:r>
            <w:r w:rsidR="002D7622">
              <w:rPr>
                <w:rFonts w:ascii="Calibri" w:hAnsi="Calibri"/>
                <w:b/>
              </w:rPr>
              <w:t>.</w:t>
            </w:r>
            <w:r w:rsidR="002D7622" w:rsidRPr="00A74A6E">
              <w:rPr>
                <w:rFonts w:ascii="Calibri" w:hAnsi="Calibri"/>
                <w:b/>
              </w:rPr>
              <w:t xml:space="preserve"> Public Participation Section  </w:t>
            </w:r>
          </w:p>
          <w:p w14:paraId="3AD40ACC" w14:textId="04CA7431" w:rsidR="00D0527F" w:rsidRDefault="00D0527F" w:rsidP="0035308E">
            <w:pPr>
              <w:rPr>
                <w:rFonts w:ascii="Calibri" w:hAnsi="Calibri"/>
                <w:b/>
              </w:rPr>
            </w:pPr>
          </w:p>
        </w:tc>
        <w:tc>
          <w:tcPr>
            <w:tcW w:w="4570" w:type="dxa"/>
          </w:tcPr>
          <w:p w14:paraId="73AF155D" w14:textId="4D284BF7" w:rsidR="002D7622" w:rsidRDefault="002D7622">
            <w:pPr>
              <w:tabs>
                <w:tab w:val="num" w:pos="1440"/>
              </w:tabs>
              <w:rPr>
                <w:rFonts w:ascii="Calibri" w:hAnsi="Calibri"/>
                <w:bCs/>
              </w:rPr>
            </w:pPr>
            <w:r>
              <w:rPr>
                <w:rFonts w:ascii="Calibri" w:hAnsi="Calibri"/>
                <w:bCs/>
              </w:rPr>
              <w:t xml:space="preserve"> </w:t>
            </w:r>
          </w:p>
        </w:tc>
      </w:tr>
      <w:tr w:rsidR="0009166A" w14:paraId="31D7CCFD" w14:textId="77777777" w:rsidTr="00C214E3">
        <w:tc>
          <w:tcPr>
            <w:tcW w:w="9498" w:type="dxa"/>
            <w:gridSpan w:val="9"/>
          </w:tcPr>
          <w:p w14:paraId="31D7CCFC" w14:textId="6E855C0F" w:rsidR="0009166A" w:rsidRDefault="0009166A" w:rsidP="00962ACD">
            <w:pPr>
              <w:tabs>
                <w:tab w:val="num" w:pos="1440"/>
              </w:tabs>
              <w:jc w:val="center"/>
              <w:rPr>
                <w:rFonts w:ascii="Calibri" w:hAnsi="Calibri"/>
                <w:bCs/>
              </w:rPr>
            </w:pPr>
            <w:r w:rsidRPr="00130E10">
              <w:rPr>
                <w:rFonts w:ascii="Calibri" w:hAnsi="Calibri"/>
                <w:i/>
                <w:color w:val="4472C4" w:themeColor="accent1"/>
                <w:sz w:val="20"/>
                <w:szCs w:val="20"/>
              </w:rPr>
              <w:t>Members of the public are invited to address the council. limited to 15 minutes maximum with individual contributions limited to 3 minutes</w:t>
            </w:r>
            <w:r w:rsidRPr="00130E10">
              <w:rPr>
                <w:rFonts w:ascii="Calibri" w:hAnsi="Calibri"/>
                <w:b/>
                <w:i/>
                <w:color w:val="4472C4" w:themeColor="accent1"/>
                <w:sz w:val="20"/>
                <w:szCs w:val="20"/>
              </w:rPr>
              <w:t>)</w:t>
            </w:r>
          </w:p>
        </w:tc>
      </w:tr>
      <w:tr w:rsidR="002D7622" w14:paraId="27E6EA3A" w14:textId="300FD79C" w:rsidTr="006522E9">
        <w:tc>
          <w:tcPr>
            <w:tcW w:w="2757" w:type="dxa"/>
            <w:gridSpan w:val="4"/>
          </w:tcPr>
          <w:p w14:paraId="4022CBD2" w14:textId="44544055" w:rsidR="002D7622" w:rsidRPr="00A74A6E" w:rsidRDefault="00CF62FA" w:rsidP="00000953">
            <w:pPr>
              <w:rPr>
                <w:rFonts w:ascii="Calibri" w:hAnsi="Calibri"/>
                <w:b/>
              </w:rPr>
            </w:pPr>
            <w:r>
              <w:rPr>
                <w:rFonts w:ascii="Calibri" w:hAnsi="Calibri"/>
                <w:b/>
              </w:rPr>
              <w:t>1</w:t>
            </w:r>
            <w:r w:rsidR="00615CF7">
              <w:rPr>
                <w:rFonts w:ascii="Calibri" w:hAnsi="Calibri"/>
                <w:b/>
              </w:rPr>
              <w:t>6</w:t>
            </w:r>
            <w:r w:rsidR="008F4A3A">
              <w:rPr>
                <w:rFonts w:ascii="Calibri" w:hAnsi="Calibri"/>
                <w:b/>
              </w:rPr>
              <w:t>2</w:t>
            </w:r>
            <w:r w:rsidR="002400DC">
              <w:rPr>
                <w:rFonts w:ascii="Calibri" w:hAnsi="Calibri"/>
                <w:b/>
              </w:rPr>
              <w:t>/26</w:t>
            </w:r>
            <w:r w:rsidR="002D7622">
              <w:rPr>
                <w:rFonts w:ascii="Calibri" w:hAnsi="Calibri"/>
                <w:b/>
              </w:rPr>
              <w:t xml:space="preserve">. To receive following </w:t>
            </w:r>
            <w:r w:rsidR="002D7622" w:rsidRPr="00A74A6E">
              <w:rPr>
                <w:rFonts w:ascii="Calibri" w:hAnsi="Calibri"/>
                <w:b/>
              </w:rPr>
              <w:t>Reports</w:t>
            </w:r>
          </w:p>
          <w:p w14:paraId="11F21028" w14:textId="43FBC182" w:rsidR="002D7622" w:rsidRPr="00E308FC" w:rsidRDefault="002D7622">
            <w:pPr>
              <w:numPr>
                <w:ilvl w:val="0"/>
                <w:numId w:val="1"/>
              </w:numPr>
              <w:tabs>
                <w:tab w:val="left" w:pos="0"/>
              </w:tabs>
              <w:ind w:left="284" w:firstLine="142"/>
              <w:rPr>
                <w:rFonts w:ascii="Calibri" w:hAnsi="Calibri"/>
              </w:rPr>
            </w:pPr>
            <w:r>
              <w:rPr>
                <w:rFonts w:ascii="Calibri" w:hAnsi="Calibri"/>
              </w:rPr>
              <w:t>To receive report from West Northamptonshire Councillors</w:t>
            </w:r>
            <w:r w:rsidRPr="00E308FC">
              <w:rPr>
                <w:rFonts w:ascii="Calibri" w:hAnsi="Calibri"/>
              </w:rPr>
              <w:t xml:space="preserve"> </w:t>
            </w:r>
          </w:p>
          <w:p w14:paraId="42087FA0" w14:textId="7F756AE9" w:rsidR="002D7622" w:rsidRDefault="002D7622">
            <w:pPr>
              <w:numPr>
                <w:ilvl w:val="0"/>
                <w:numId w:val="1"/>
              </w:numPr>
              <w:tabs>
                <w:tab w:val="left" w:pos="0"/>
              </w:tabs>
              <w:ind w:left="284" w:firstLine="142"/>
              <w:rPr>
                <w:rFonts w:ascii="Calibri" w:hAnsi="Calibri"/>
              </w:rPr>
            </w:pPr>
            <w:r w:rsidRPr="00A6733E">
              <w:rPr>
                <w:rFonts w:ascii="Calibri" w:hAnsi="Calibri"/>
              </w:rPr>
              <w:t xml:space="preserve">To receive reports from Police </w:t>
            </w:r>
            <w:r>
              <w:rPr>
                <w:rFonts w:ascii="Calibri" w:hAnsi="Calibri"/>
              </w:rPr>
              <w:t>/ PLR</w:t>
            </w:r>
            <w:r w:rsidR="00636EA6">
              <w:rPr>
                <w:rFonts w:ascii="Calibri" w:hAnsi="Calibri"/>
              </w:rPr>
              <w:t xml:space="preserve">. </w:t>
            </w:r>
          </w:p>
          <w:p w14:paraId="0C987A11" w14:textId="77777777" w:rsidR="0054167A" w:rsidRDefault="002D7622" w:rsidP="00526C8F">
            <w:pPr>
              <w:numPr>
                <w:ilvl w:val="0"/>
                <w:numId w:val="1"/>
              </w:numPr>
              <w:tabs>
                <w:tab w:val="left" w:pos="0"/>
              </w:tabs>
              <w:ind w:left="284" w:firstLine="142"/>
              <w:rPr>
                <w:rFonts w:ascii="Calibri" w:hAnsi="Calibri"/>
              </w:rPr>
            </w:pPr>
            <w:r w:rsidRPr="002D7622">
              <w:rPr>
                <w:rFonts w:ascii="Calibri" w:hAnsi="Calibri"/>
              </w:rPr>
              <w:t>To receive report from Great Houghton Playing Field Association</w:t>
            </w:r>
          </w:p>
          <w:p w14:paraId="7C4D357D" w14:textId="64EC29D0" w:rsidR="002400DC" w:rsidRDefault="00505FCF" w:rsidP="00AB6ACB">
            <w:pPr>
              <w:numPr>
                <w:ilvl w:val="0"/>
                <w:numId w:val="1"/>
              </w:numPr>
              <w:tabs>
                <w:tab w:val="left" w:pos="0"/>
              </w:tabs>
              <w:ind w:left="284" w:firstLine="142"/>
              <w:rPr>
                <w:rFonts w:ascii="Calibri" w:hAnsi="Calibri"/>
              </w:rPr>
            </w:pPr>
            <w:r>
              <w:rPr>
                <w:rFonts w:ascii="Calibri" w:hAnsi="Calibri"/>
              </w:rPr>
              <w:t>To receive SAS traffic report</w:t>
            </w:r>
          </w:p>
          <w:p w14:paraId="7C501948" w14:textId="6B9912FA" w:rsidR="00AB6ACB" w:rsidRPr="003C2C53" w:rsidRDefault="00456499" w:rsidP="003C2C53">
            <w:pPr>
              <w:numPr>
                <w:ilvl w:val="0"/>
                <w:numId w:val="1"/>
              </w:numPr>
              <w:tabs>
                <w:tab w:val="left" w:pos="0"/>
              </w:tabs>
              <w:ind w:left="284" w:firstLine="142"/>
              <w:rPr>
                <w:rFonts w:ascii="Calibri" w:hAnsi="Calibri"/>
              </w:rPr>
            </w:pPr>
            <w:r>
              <w:rPr>
                <w:rFonts w:ascii="Calibri" w:hAnsi="Calibri"/>
              </w:rPr>
              <w:t xml:space="preserve">To receive </w:t>
            </w:r>
            <w:r w:rsidR="005A61FE">
              <w:rPr>
                <w:rFonts w:ascii="Calibri" w:hAnsi="Calibri"/>
              </w:rPr>
              <w:t xml:space="preserve">Wellbeing &amp; </w:t>
            </w:r>
            <w:r>
              <w:rPr>
                <w:rFonts w:ascii="Calibri" w:hAnsi="Calibri"/>
              </w:rPr>
              <w:t>CAN Champion report</w:t>
            </w:r>
          </w:p>
        </w:tc>
        <w:tc>
          <w:tcPr>
            <w:tcW w:w="6741" w:type="dxa"/>
            <w:gridSpan w:val="5"/>
          </w:tcPr>
          <w:p w14:paraId="7F077701" w14:textId="2CD6A2F9" w:rsidR="002D7622" w:rsidRDefault="003B5378" w:rsidP="003B5378">
            <w:pPr>
              <w:pStyle w:val="ListParagraph"/>
              <w:numPr>
                <w:ilvl w:val="0"/>
                <w:numId w:val="40"/>
              </w:numPr>
            </w:pPr>
            <w:r>
              <w:t>WNC Cllr Clarke provided a report (see appendix a)</w:t>
            </w:r>
            <w:r w:rsidR="00E0352F">
              <w:t>. Response to fire</w:t>
            </w:r>
            <w:r w:rsidR="00C41C68">
              <w:t xml:space="preserve"> victims provided along with</w:t>
            </w:r>
            <w:r w:rsidR="00E0352F">
              <w:t xml:space="preserve"> regular updates. S</w:t>
            </w:r>
            <w:r w:rsidR="00C41C68">
              <w:t>till awaiting s</w:t>
            </w:r>
            <w:r w:rsidR="00E0352F">
              <w:t>ite inspection</w:t>
            </w:r>
            <w:r w:rsidR="00C41C68">
              <w:t xml:space="preserve"> and</w:t>
            </w:r>
            <w:r w:rsidR="00E0352F">
              <w:t xml:space="preserve"> </w:t>
            </w:r>
            <w:r w:rsidR="00F702FA">
              <w:t xml:space="preserve">feedback </w:t>
            </w:r>
            <w:r w:rsidR="00C41C68">
              <w:t>on t</w:t>
            </w:r>
            <w:r w:rsidR="00F702FA">
              <w:t xml:space="preserve">he </w:t>
            </w:r>
            <w:r w:rsidR="00C41C68">
              <w:t>v</w:t>
            </w:r>
            <w:r w:rsidR="00F702FA">
              <w:t xml:space="preserve">erge </w:t>
            </w:r>
            <w:r w:rsidR="00C41C68">
              <w:t xml:space="preserve">along </w:t>
            </w:r>
            <w:r w:rsidR="00F702FA">
              <w:t>The Green and other highway issues.</w:t>
            </w:r>
            <w:r w:rsidR="00F4204D">
              <w:t xml:space="preserve"> </w:t>
            </w:r>
            <w:r w:rsidR="00F4204D" w:rsidRPr="008D7D18">
              <w:rPr>
                <w:b/>
                <w:bCs/>
              </w:rPr>
              <w:t>ACTION</w:t>
            </w:r>
            <w:r w:rsidR="00F4204D">
              <w:t xml:space="preserve"> Sec 106 measures to </w:t>
            </w:r>
            <w:r w:rsidR="00C41C68">
              <w:t>be forwarded to Cllr Clarke.</w:t>
            </w:r>
          </w:p>
          <w:p w14:paraId="60A9B72C" w14:textId="5EF17FE5" w:rsidR="003B5378" w:rsidRDefault="003B5378" w:rsidP="003B5378">
            <w:pPr>
              <w:pStyle w:val="ListParagraph"/>
              <w:numPr>
                <w:ilvl w:val="0"/>
                <w:numId w:val="40"/>
              </w:numPr>
            </w:pPr>
            <w:r>
              <w:t>The Police crime report for June included theft of motor vehicle and waste bins in the village. Public fear/alarm and theft from vehicle The Lakes.</w:t>
            </w:r>
            <w:r w:rsidR="00C41C68">
              <w:t xml:space="preserve"> PLR Cllr Barham reported on</w:t>
            </w:r>
            <w:r w:rsidR="000B1B4F">
              <w:t xml:space="preserve"> </w:t>
            </w:r>
            <w:r w:rsidR="00C41C68">
              <w:t>c</w:t>
            </w:r>
            <w:r w:rsidR="000B1B4F">
              <w:t>omplai</w:t>
            </w:r>
            <w:r w:rsidR="00C41C68">
              <w:t>nts</w:t>
            </w:r>
            <w:r w:rsidR="000B1B4F">
              <w:t xml:space="preserve"> regarding no</w:t>
            </w:r>
            <w:r w:rsidR="00C41C68">
              <w:t>i</w:t>
            </w:r>
            <w:r w:rsidR="000B1B4F">
              <w:t>se and unsocial behaviour at car park in evening</w:t>
            </w:r>
            <w:r w:rsidR="00C41C68">
              <w:t>s</w:t>
            </w:r>
            <w:r w:rsidR="000B1B4F">
              <w:t>.</w:t>
            </w:r>
            <w:r w:rsidR="00C41C68">
              <w:t xml:space="preserve"> The meeting was made aware of drive-off incident involving</w:t>
            </w:r>
            <w:r w:rsidR="000B1B4F">
              <w:t xml:space="preserve"> e-scoot</w:t>
            </w:r>
            <w:r w:rsidR="00C41C68">
              <w:t xml:space="preserve">er causing damage to </w:t>
            </w:r>
            <w:r w:rsidR="008D7D18">
              <w:t>residents’</w:t>
            </w:r>
            <w:r w:rsidR="00C41C68">
              <w:t xml:space="preserve"> car</w:t>
            </w:r>
            <w:r w:rsidR="00D248F1">
              <w:t xml:space="preserve">. </w:t>
            </w:r>
            <w:r w:rsidR="000B1B4F">
              <w:t xml:space="preserve"> </w:t>
            </w:r>
          </w:p>
          <w:p w14:paraId="01F22EA0" w14:textId="418A84EE" w:rsidR="003B5378" w:rsidRDefault="003B5378" w:rsidP="003B5378">
            <w:pPr>
              <w:pStyle w:val="ListParagraph"/>
              <w:numPr>
                <w:ilvl w:val="0"/>
                <w:numId w:val="40"/>
              </w:numPr>
            </w:pPr>
            <w:r>
              <w:t>The meeting was referred to GHPFA report from Cllr Barham (see appendix b)</w:t>
            </w:r>
          </w:p>
          <w:p w14:paraId="35032D12" w14:textId="77777777" w:rsidR="003B5378" w:rsidRDefault="003B5378" w:rsidP="003B5378">
            <w:pPr>
              <w:pStyle w:val="ListParagraph"/>
              <w:numPr>
                <w:ilvl w:val="0"/>
                <w:numId w:val="40"/>
              </w:numPr>
            </w:pPr>
            <w:r>
              <w:t>The meeting was referred to the SAS Traffic report for June previously circulated</w:t>
            </w:r>
          </w:p>
          <w:p w14:paraId="6ACF4FF7" w14:textId="33E89FAD" w:rsidR="003B5378" w:rsidRDefault="003B5378" w:rsidP="003B5378">
            <w:pPr>
              <w:pStyle w:val="ListParagraph"/>
              <w:numPr>
                <w:ilvl w:val="0"/>
                <w:numId w:val="40"/>
              </w:numPr>
            </w:pPr>
            <w:r>
              <w:t>Cllr Hawkins reported:</w:t>
            </w:r>
            <w:r w:rsidR="00D248F1">
              <w:t xml:space="preserve"> </w:t>
            </w:r>
            <w:r w:rsidR="00C41C68">
              <w:t xml:space="preserve">Had received </w:t>
            </w:r>
            <w:r w:rsidR="00D248F1">
              <w:t xml:space="preserve">107 forms back </w:t>
            </w:r>
            <w:r w:rsidR="00C41C68">
              <w:t xml:space="preserve">which were now </w:t>
            </w:r>
            <w:r w:rsidR="00D248F1">
              <w:t>being considered</w:t>
            </w:r>
            <w:r w:rsidR="00C41C68">
              <w:t xml:space="preserve"> and a report to be produced</w:t>
            </w:r>
            <w:r w:rsidR="00D248F1">
              <w:t>. Wellbeing plan being f</w:t>
            </w:r>
            <w:r w:rsidR="00C41C68">
              <w:t>u</w:t>
            </w:r>
            <w:r w:rsidR="00D248F1">
              <w:t xml:space="preserve">rther developed with support from WNC Cllr Clarke.  </w:t>
            </w:r>
          </w:p>
        </w:tc>
      </w:tr>
      <w:tr w:rsidR="002D7622" w14:paraId="31D7CD1C" w14:textId="77777777" w:rsidTr="006522E9">
        <w:tc>
          <w:tcPr>
            <w:tcW w:w="3842" w:type="dxa"/>
            <w:gridSpan w:val="7"/>
          </w:tcPr>
          <w:p w14:paraId="174986A5" w14:textId="5B0F6C24" w:rsidR="002D7622" w:rsidRPr="004573F6" w:rsidRDefault="00CF62FA" w:rsidP="004573F6">
            <w:pPr>
              <w:tabs>
                <w:tab w:val="left" w:pos="0"/>
              </w:tabs>
              <w:rPr>
                <w:rFonts w:ascii="Calibri" w:hAnsi="Calibri"/>
                <w:b/>
              </w:rPr>
            </w:pPr>
            <w:r>
              <w:rPr>
                <w:rFonts w:ascii="Calibri" w:hAnsi="Calibri"/>
                <w:b/>
              </w:rPr>
              <w:t>1</w:t>
            </w:r>
            <w:r w:rsidR="00615CF7">
              <w:rPr>
                <w:rFonts w:ascii="Calibri" w:hAnsi="Calibri"/>
                <w:b/>
              </w:rPr>
              <w:t>6</w:t>
            </w:r>
            <w:r w:rsidR="008F4A3A">
              <w:rPr>
                <w:rFonts w:ascii="Calibri" w:hAnsi="Calibri"/>
                <w:b/>
              </w:rPr>
              <w:t>3</w:t>
            </w:r>
            <w:r w:rsidR="002400DC">
              <w:rPr>
                <w:rFonts w:ascii="Calibri" w:hAnsi="Calibri"/>
                <w:b/>
              </w:rPr>
              <w:t>/26</w:t>
            </w:r>
            <w:r w:rsidR="002D7622">
              <w:rPr>
                <w:rFonts w:ascii="Calibri" w:hAnsi="Calibri"/>
                <w:b/>
              </w:rPr>
              <w:t>.</w:t>
            </w:r>
            <w:r w:rsidR="002D7622" w:rsidRPr="00A74A6E">
              <w:rPr>
                <w:rFonts w:ascii="Calibri" w:hAnsi="Calibri"/>
                <w:b/>
              </w:rPr>
              <w:t xml:space="preserve"> To receive and a</w:t>
            </w:r>
            <w:r w:rsidR="005005B5">
              <w:rPr>
                <w:rFonts w:ascii="Calibri" w:hAnsi="Calibri"/>
                <w:b/>
              </w:rPr>
              <w:t>pprove</w:t>
            </w:r>
            <w:r w:rsidR="002D7622" w:rsidRPr="00A74A6E">
              <w:rPr>
                <w:rFonts w:ascii="Calibri" w:hAnsi="Calibri"/>
                <w:b/>
              </w:rPr>
              <w:t xml:space="preserve"> the Finance &amp; Administration Report</w:t>
            </w:r>
            <w:r w:rsidR="002D7622" w:rsidRPr="00A74A6E">
              <w:rPr>
                <w:rFonts w:ascii="Calibri" w:hAnsi="Calibri"/>
              </w:rPr>
              <w:t xml:space="preserve"> </w:t>
            </w:r>
          </w:p>
          <w:p w14:paraId="0096B766" w14:textId="44FF3C46" w:rsidR="00857351" w:rsidRDefault="002D7622" w:rsidP="002400DC">
            <w:pPr>
              <w:pStyle w:val="ListParagraph"/>
              <w:numPr>
                <w:ilvl w:val="0"/>
                <w:numId w:val="2"/>
              </w:numPr>
              <w:tabs>
                <w:tab w:val="left" w:pos="0"/>
              </w:tabs>
              <w:rPr>
                <w:rFonts w:ascii="Calibri" w:hAnsi="Calibri"/>
              </w:rPr>
            </w:pPr>
            <w:r w:rsidRPr="003418E6">
              <w:rPr>
                <w:rFonts w:ascii="Calibri" w:hAnsi="Calibri"/>
              </w:rPr>
              <w:t xml:space="preserve">To </w:t>
            </w:r>
            <w:r>
              <w:rPr>
                <w:rFonts w:ascii="Calibri" w:hAnsi="Calibri"/>
              </w:rPr>
              <w:t>approve the</w:t>
            </w:r>
            <w:r w:rsidRPr="003418E6">
              <w:rPr>
                <w:rFonts w:ascii="Calibri" w:hAnsi="Calibri"/>
              </w:rPr>
              <w:t xml:space="preserve"> Receipts and Payment Accounts to</w:t>
            </w:r>
            <w:r w:rsidR="006B0251">
              <w:rPr>
                <w:rFonts w:ascii="Calibri" w:hAnsi="Calibri"/>
              </w:rPr>
              <w:t xml:space="preserve"> the end </w:t>
            </w:r>
            <w:r w:rsidR="00615CF7">
              <w:rPr>
                <w:rFonts w:ascii="Calibri" w:hAnsi="Calibri"/>
              </w:rPr>
              <w:t>June</w:t>
            </w:r>
            <w:r w:rsidR="006B0251">
              <w:rPr>
                <w:rFonts w:ascii="Calibri" w:hAnsi="Calibri"/>
              </w:rPr>
              <w:t xml:space="preserve"> 2026</w:t>
            </w:r>
          </w:p>
          <w:p w14:paraId="0F22C19F" w14:textId="1B6A2220" w:rsidR="00962085" w:rsidRDefault="002400DC" w:rsidP="006B0251">
            <w:pPr>
              <w:pStyle w:val="ListParagraph"/>
              <w:numPr>
                <w:ilvl w:val="0"/>
                <w:numId w:val="2"/>
              </w:numPr>
              <w:tabs>
                <w:tab w:val="left" w:pos="0"/>
              </w:tabs>
              <w:rPr>
                <w:rFonts w:ascii="Calibri" w:hAnsi="Calibri"/>
              </w:rPr>
            </w:pPr>
            <w:r>
              <w:rPr>
                <w:rFonts w:ascii="Calibri" w:hAnsi="Calibri"/>
              </w:rPr>
              <w:lastRenderedPageBreak/>
              <w:t xml:space="preserve">Confirm payments to be authorised </w:t>
            </w:r>
          </w:p>
          <w:p w14:paraId="3ABF49BE" w14:textId="77777777" w:rsidR="006522E9" w:rsidRDefault="006522E9" w:rsidP="006522E9">
            <w:pPr>
              <w:pStyle w:val="ListParagraph"/>
              <w:tabs>
                <w:tab w:val="left" w:pos="0"/>
              </w:tabs>
              <w:ind w:left="644"/>
              <w:rPr>
                <w:rFonts w:ascii="Calibri" w:hAnsi="Calibri"/>
              </w:rPr>
            </w:pPr>
          </w:p>
          <w:p w14:paraId="6B49CCC4" w14:textId="77777777" w:rsidR="006522E9" w:rsidRDefault="006522E9" w:rsidP="006522E9">
            <w:pPr>
              <w:pStyle w:val="ListParagraph"/>
              <w:tabs>
                <w:tab w:val="left" w:pos="0"/>
              </w:tabs>
              <w:ind w:left="644"/>
              <w:rPr>
                <w:rFonts w:ascii="Calibri" w:hAnsi="Calibri"/>
              </w:rPr>
            </w:pPr>
          </w:p>
          <w:p w14:paraId="2D3CB827" w14:textId="77777777" w:rsidR="006522E9" w:rsidRDefault="006522E9" w:rsidP="006522E9">
            <w:pPr>
              <w:pStyle w:val="ListParagraph"/>
              <w:tabs>
                <w:tab w:val="left" w:pos="0"/>
              </w:tabs>
              <w:ind w:left="644"/>
              <w:rPr>
                <w:rFonts w:ascii="Calibri" w:hAnsi="Calibri"/>
              </w:rPr>
            </w:pPr>
          </w:p>
          <w:p w14:paraId="585AD9CD" w14:textId="77777777" w:rsidR="006522E9" w:rsidRDefault="006522E9" w:rsidP="006522E9">
            <w:pPr>
              <w:pStyle w:val="ListParagraph"/>
              <w:tabs>
                <w:tab w:val="left" w:pos="0"/>
              </w:tabs>
              <w:ind w:left="644"/>
              <w:rPr>
                <w:rFonts w:ascii="Calibri" w:hAnsi="Calibri"/>
              </w:rPr>
            </w:pPr>
          </w:p>
          <w:p w14:paraId="4D1077FB" w14:textId="77777777" w:rsidR="006522E9" w:rsidRDefault="006522E9" w:rsidP="006522E9">
            <w:pPr>
              <w:pStyle w:val="ListParagraph"/>
              <w:tabs>
                <w:tab w:val="left" w:pos="0"/>
              </w:tabs>
              <w:ind w:left="644"/>
              <w:rPr>
                <w:rFonts w:ascii="Calibri" w:hAnsi="Calibri"/>
              </w:rPr>
            </w:pPr>
          </w:p>
          <w:p w14:paraId="6C8D8515" w14:textId="77777777" w:rsidR="006522E9" w:rsidRDefault="006522E9" w:rsidP="006522E9">
            <w:pPr>
              <w:pStyle w:val="ListParagraph"/>
              <w:tabs>
                <w:tab w:val="left" w:pos="0"/>
              </w:tabs>
              <w:ind w:left="644"/>
              <w:rPr>
                <w:rFonts w:ascii="Calibri" w:hAnsi="Calibri"/>
              </w:rPr>
            </w:pPr>
          </w:p>
          <w:p w14:paraId="44F690A6" w14:textId="77777777" w:rsidR="006522E9" w:rsidRDefault="006522E9" w:rsidP="006522E9">
            <w:pPr>
              <w:pStyle w:val="ListParagraph"/>
              <w:tabs>
                <w:tab w:val="left" w:pos="0"/>
              </w:tabs>
              <w:ind w:left="644"/>
              <w:rPr>
                <w:rFonts w:ascii="Calibri" w:hAnsi="Calibri"/>
              </w:rPr>
            </w:pPr>
          </w:p>
          <w:p w14:paraId="2EDFA3E6" w14:textId="77777777" w:rsidR="006522E9" w:rsidRDefault="006522E9" w:rsidP="006522E9">
            <w:pPr>
              <w:pStyle w:val="ListParagraph"/>
              <w:tabs>
                <w:tab w:val="left" w:pos="0"/>
              </w:tabs>
              <w:ind w:left="644"/>
              <w:rPr>
                <w:rFonts w:ascii="Calibri" w:hAnsi="Calibri"/>
              </w:rPr>
            </w:pPr>
          </w:p>
          <w:p w14:paraId="0709BED3" w14:textId="77777777" w:rsidR="006522E9" w:rsidRDefault="006522E9" w:rsidP="006522E9">
            <w:pPr>
              <w:pStyle w:val="ListParagraph"/>
              <w:tabs>
                <w:tab w:val="left" w:pos="0"/>
              </w:tabs>
              <w:ind w:left="644"/>
              <w:rPr>
                <w:rFonts w:ascii="Calibri" w:hAnsi="Calibri"/>
              </w:rPr>
            </w:pPr>
          </w:p>
          <w:p w14:paraId="086ED9B9" w14:textId="77777777" w:rsidR="006522E9" w:rsidRDefault="006522E9" w:rsidP="006522E9">
            <w:pPr>
              <w:pStyle w:val="ListParagraph"/>
              <w:tabs>
                <w:tab w:val="left" w:pos="0"/>
              </w:tabs>
              <w:ind w:left="644"/>
              <w:rPr>
                <w:rFonts w:ascii="Calibri" w:hAnsi="Calibri"/>
              </w:rPr>
            </w:pPr>
          </w:p>
          <w:p w14:paraId="57466F49" w14:textId="77777777" w:rsidR="006522E9" w:rsidRDefault="006522E9" w:rsidP="006522E9">
            <w:pPr>
              <w:pStyle w:val="ListParagraph"/>
              <w:tabs>
                <w:tab w:val="left" w:pos="0"/>
              </w:tabs>
              <w:ind w:left="644"/>
              <w:rPr>
                <w:rFonts w:ascii="Calibri" w:hAnsi="Calibri"/>
              </w:rPr>
            </w:pPr>
          </w:p>
          <w:p w14:paraId="5373B327" w14:textId="77777777" w:rsidR="006522E9" w:rsidRDefault="006522E9" w:rsidP="006522E9">
            <w:pPr>
              <w:pStyle w:val="ListParagraph"/>
              <w:tabs>
                <w:tab w:val="left" w:pos="0"/>
              </w:tabs>
              <w:ind w:left="644"/>
              <w:rPr>
                <w:rFonts w:ascii="Calibri" w:hAnsi="Calibri"/>
              </w:rPr>
            </w:pPr>
          </w:p>
          <w:p w14:paraId="34C6B8F6" w14:textId="77777777" w:rsidR="006522E9" w:rsidRDefault="006522E9" w:rsidP="006522E9">
            <w:pPr>
              <w:pStyle w:val="ListParagraph"/>
              <w:tabs>
                <w:tab w:val="left" w:pos="0"/>
              </w:tabs>
              <w:ind w:left="644"/>
              <w:rPr>
                <w:rFonts w:ascii="Calibri" w:hAnsi="Calibri"/>
              </w:rPr>
            </w:pPr>
          </w:p>
          <w:p w14:paraId="48EAEFEC" w14:textId="77777777" w:rsidR="006522E9" w:rsidRDefault="006522E9" w:rsidP="006522E9">
            <w:pPr>
              <w:pStyle w:val="ListParagraph"/>
              <w:tabs>
                <w:tab w:val="left" w:pos="0"/>
              </w:tabs>
              <w:ind w:left="644"/>
              <w:rPr>
                <w:rFonts w:ascii="Calibri" w:hAnsi="Calibri"/>
              </w:rPr>
            </w:pPr>
          </w:p>
          <w:p w14:paraId="254F76E2" w14:textId="77777777" w:rsidR="006522E9" w:rsidRDefault="006522E9" w:rsidP="006522E9">
            <w:pPr>
              <w:pStyle w:val="ListParagraph"/>
              <w:tabs>
                <w:tab w:val="left" w:pos="0"/>
              </w:tabs>
              <w:ind w:left="644"/>
              <w:rPr>
                <w:rFonts w:ascii="Calibri" w:hAnsi="Calibri"/>
              </w:rPr>
            </w:pPr>
          </w:p>
          <w:p w14:paraId="6493CCBF" w14:textId="77777777" w:rsidR="006522E9" w:rsidRDefault="006522E9" w:rsidP="006522E9">
            <w:pPr>
              <w:pStyle w:val="ListParagraph"/>
              <w:tabs>
                <w:tab w:val="left" w:pos="0"/>
              </w:tabs>
              <w:ind w:left="644"/>
              <w:rPr>
                <w:rFonts w:ascii="Calibri" w:hAnsi="Calibri"/>
              </w:rPr>
            </w:pPr>
          </w:p>
          <w:p w14:paraId="41E05E6B" w14:textId="615ED19B" w:rsidR="002C2988" w:rsidRDefault="002C2988" w:rsidP="006B0251">
            <w:pPr>
              <w:pStyle w:val="ListParagraph"/>
              <w:numPr>
                <w:ilvl w:val="0"/>
                <w:numId w:val="2"/>
              </w:numPr>
              <w:tabs>
                <w:tab w:val="left" w:pos="0"/>
              </w:tabs>
              <w:rPr>
                <w:rFonts w:ascii="Calibri" w:hAnsi="Calibri"/>
              </w:rPr>
            </w:pPr>
            <w:r>
              <w:rPr>
                <w:rFonts w:ascii="Calibri" w:hAnsi="Calibri"/>
              </w:rPr>
              <w:t xml:space="preserve">To receive and note the Internal Control Report </w:t>
            </w:r>
          </w:p>
          <w:p w14:paraId="31D7CD1A" w14:textId="7A9C82D8" w:rsidR="00962085" w:rsidRPr="002C2988" w:rsidRDefault="00615CF7" w:rsidP="002C2988">
            <w:pPr>
              <w:pStyle w:val="ListParagraph"/>
              <w:numPr>
                <w:ilvl w:val="0"/>
                <w:numId w:val="2"/>
              </w:numPr>
              <w:tabs>
                <w:tab w:val="left" w:pos="0"/>
              </w:tabs>
              <w:rPr>
                <w:rFonts w:ascii="Calibri" w:hAnsi="Calibri"/>
              </w:rPr>
            </w:pPr>
            <w:r>
              <w:rPr>
                <w:rFonts w:ascii="Calibri" w:hAnsi="Calibri"/>
              </w:rPr>
              <w:t>To note requirement to pay Employer National Insurance Contributions</w:t>
            </w:r>
          </w:p>
        </w:tc>
        <w:tc>
          <w:tcPr>
            <w:tcW w:w="5656" w:type="dxa"/>
            <w:gridSpan w:val="2"/>
          </w:tcPr>
          <w:p w14:paraId="2955F619" w14:textId="77777777" w:rsidR="002D7622" w:rsidRDefault="003B5378" w:rsidP="003B5378">
            <w:pPr>
              <w:pStyle w:val="ListParagraph"/>
              <w:numPr>
                <w:ilvl w:val="0"/>
                <w:numId w:val="41"/>
              </w:numPr>
              <w:rPr>
                <w:rFonts w:ascii="Calibri" w:hAnsi="Calibri"/>
                <w:bCs/>
              </w:rPr>
            </w:pPr>
            <w:r>
              <w:rPr>
                <w:rFonts w:ascii="Calibri" w:hAnsi="Calibri"/>
                <w:bCs/>
              </w:rPr>
              <w:lastRenderedPageBreak/>
              <w:t xml:space="preserve">The accounts to the end of June 2026 were </w:t>
            </w:r>
            <w:r w:rsidRPr="008D7D18">
              <w:rPr>
                <w:rFonts w:ascii="Calibri" w:hAnsi="Calibri"/>
                <w:b/>
              </w:rPr>
              <w:t>APPROVED</w:t>
            </w:r>
            <w:r>
              <w:rPr>
                <w:rFonts w:ascii="Calibri" w:hAnsi="Calibri"/>
                <w:bCs/>
              </w:rPr>
              <w:t xml:space="preserve"> with a balance of £53,518.28 and no outstanding payments</w:t>
            </w:r>
          </w:p>
          <w:p w14:paraId="3AFA111B" w14:textId="77777777" w:rsidR="00C41C68" w:rsidRDefault="00C41C68" w:rsidP="00C41C68">
            <w:pPr>
              <w:pStyle w:val="ListParagraph"/>
              <w:ind w:left="360"/>
              <w:rPr>
                <w:rFonts w:ascii="Calibri" w:hAnsi="Calibri"/>
                <w:bCs/>
              </w:rPr>
            </w:pPr>
          </w:p>
          <w:p w14:paraId="0B511CD4" w14:textId="77777777" w:rsidR="00C41C68" w:rsidRDefault="00C41C68" w:rsidP="00C41C68">
            <w:pPr>
              <w:pStyle w:val="ListParagraph"/>
              <w:ind w:left="360"/>
              <w:rPr>
                <w:rFonts w:ascii="Calibri" w:hAnsi="Calibri"/>
                <w:bCs/>
              </w:rPr>
            </w:pPr>
          </w:p>
          <w:p w14:paraId="00DB358F" w14:textId="77EEC08B" w:rsidR="003B5378" w:rsidRDefault="003B5378" w:rsidP="003B5378">
            <w:pPr>
              <w:pStyle w:val="ListParagraph"/>
              <w:numPr>
                <w:ilvl w:val="0"/>
                <w:numId w:val="41"/>
              </w:numPr>
              <w:rPr>
                <w:rFonts w:ascii="Calibri" w:hAnsi="Calibri"/>
                <w:bCs/>
              </w:rPr>
            </w:pPr>
            <w:r>
              <w:rPr>
                <w:rFonts w:ascii="Calibri" w:hAnsi="Calibri"/>
                <w:bCs/>
              </w:rPr>
              <w:lastRenderedPageBreak/>
              <w:t xml:space="preserve">The following payments were </w:t>
            </w:r>
            <w:r w:rsidRPr="008D7D18">
              <w:rPr>
                <w:rFonts w:ascii="Calibri" w:hAnsi="Calibri"/>
                <w:b/>
              </w:rPr>
              <w:t>AUTHORISED</w:t>
            </w:r>
            <w:r>
              <w:rPr>
                <w:rFonts w:ascii="Calibri" w:hAnsi="Calibri"/>
                <w:bCs/>
              </w:rPr>
              <w:t>:</w:t>
            </w:r>
          </w:p>
          <w:tbl>
            <w:tblPr>
              <w:tblW w:w="5036" w:type="dxa"/>
              <w:tblLayout w:type="fixed"/>
              <w:tblLook w:val="0000" w:firstRow="0" w:lastRow="0" w:firstColumn="0" w:lastColumn="0" w:noHBand="0" w:noVBand="0"/>
            </w:tblPr>
            <w:tblGrid>
              <w:gridCol w:w="1168"/>
              <w:gridCol w:w="896"/>
              <w:gridCol w:w="1940"/>
              <w:gridCol w:w="1032"/>
            </w:tblGrid>
            <w:tr w:rsidR="006522E9" w14:paraId="010D9960" w14:textId="77777777" w:rsidTr="006522E9">
              <w:trPr>
                <w:trHeight w:val="276"/>
              </w:trPr>
              <w:tc>
                <w:tcPr>
                  <w:tcW w:w="1168" w:type="dxa"/>
                  <w:tcBorders>
                    <w:top w:val="nil"/>
                    <w:left w:val="nil"/>
                    <w:bottom w:val="nil"/>
                    <w:right w:val="nil"/>
                  </w:tcBorders>
                </w:tcPr>
                <w:p w14:paraId="44833B7E" w14:textId="77777777" w:rsidR="006522E9" w:rsidRDefault="006522E9" w:rsidP="008D7D18">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Amazon</w:t>
                  </w:r>
                </w:p>
              </w:tc>
              <w:tc>
                <w:tcPr>
                  <w:tcW w:w="896" w:type="dxa"/>
                  <w:tcBorders>
                    <w:top w:val="nil"/>
                    <w:left w:val="nil"/>
                    <w:bottom w:val="nil"/>
                    <w:right w:val="nil"/>
                  </w:tcBorders>
                </w:tcPr>
                <w:p w14:paraId="798E2DC2" w14:textId="77777777" w:rsidR="006522E9" w:rsidRDefault="006522E9" w:rsidP="008D7D18">
                  <w:pPr>
                    <w:autoSpaceDE w:val="0"/>
                    <w:autoSpaceDN w:val="0"/>
                    <w:adjustRightInd w:val="0"/>
                    <w:jc w:val="center"/>
                    <w:rPr>
                      <w:rFonts w:ascii="Calibri" w:hAnsi="Calibri" w:cs="Calibri"/>
                      <w:color w:val="000000"/>
                      <w:sz w:val="20"/>
                      <w:szCs w:val="20"/>
                      <w:lang w:eastAsia="ja-JP"/>
                    </w:rPr>
                  </w:pPr>
                  <w:r>
                    <w:rPr>
                      <w:rFonts w:ascii="Calibri" w:hAnsi="Calibri" w:cs="Calibri"/>
                      <w:color w:val="000000"/>
                      <w:sz w:val="20"/>
                      <w:szCs w:val="20"/>
                      <w:lang w:eastAsia="ja-JP"/>
                    </w:rPr>
                    <w:t>Card</w:t>
                  </w:r>
                </w:p>
              </w:tc>
              <w:tc>
                <w:tcPr>
                  <w:tcW w:w="1940" w:type="dxa"/>
                  <w:tcBorders>
                    <w:top w:val="nil"/>
                    <w:left w:val="nil"/>
                    <w:bottom w:val="nil"/>
                    <w:right w:val="nil"/>
                  </w:tcBorders>
                </w:tcPr>
                <w:p w14:paraId="5E7E5546" w14:textId="77777777" w:rsidR="006522E9" w:rsidRDefault="006522E9" w:rsidP="008D7D18">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 xml:space="preserve">Subscription </w:t>
                  </w:r>
                </w:p>
              </w:tc>
              <w:tc>
                <w:tcPr>
                  <w:tcW w:w="1032" w:type="dxa"/>
                  <w:tcBorders>
                    <w:top w:val="nil"/>
                    <w:left w:val="nil"/>
                    <w:bottom w:val="nil"/>
                    <w:right w:val="nil"/>
                  </w:tcBorders>
                </w:tcPr>
                <w:p w14:paraId="2F9A4A8D" w14:textId="77777777" w:rsidR="006522E9" w:rsidRDefault="006522E9" w:rsidP="008D7D18">
                  <w:pPr>
                    <w:autoSpaceDE w:val="0"/>
                    <w:autoSpaceDN w:val="0"/>
                    <w:adjustRightInd w:val="0"/>
                    <w:jc w:val="right"/>
                    <w:rPr>
                      <w:rFonts w:ascii="Calibri" w:hAnsi="Calibri" w:cs="Calibri"/>
                      <w:color w:val="000000"/>
                      <w:sz w:val="20"/>
                      <w:szCs w:val="20"/>
                      <w:lang w:eastAsia="ja-JP"/>
                    </w:rPr>
                  </w:pPr>
                  <w:r>
                    <w:rPr>
                      <w:rFonts w:ascii="Calibri" w:hAnsi="Calibri" w:cs="Calibri"/>
                      <w:color w:val="000000"/>
                      <w:sz w:val="20"/>
                      <w:szCs w:val="20"/>
                      <w:lang w:eastAsia="ja-JP"/>
                    </w:rPr>
                    <w:t>8.99</w:t>
                  </w:r>
                </w:p>
              </w:tc>
            </w:tr>
            <w:tr w:rsidR="006522E9" w14:paraId="4247FFE3" w14:textId="77777777" w:rsidTr="006522E9">
              <w:trPr>
                <w:trHeight w:val="276"/>
              </w:trPr>
              <w:tc>
                <w:tcPr>
                  <w:tcW w:w="1168" w:type="dxa"/>
                  <w:tcBorders>
                    <w:top w:val="nil"/>
                    <w:left w:val="nil"/>
                    <w:bottom w:val="nil"/>
                    <w:right w:val="nil"/>
                  </w:tcBorders>
                </w:tcPr>
                <w:p w14:paraId="01C1AE6D"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Microsoft</w:t>
                  </w:r>
                </w:p>
              </w:tc>
              <w:tc>
                <w:tcPr>
                  <w:tcW w:w="896" w:type="dxa"/>
                  <w:tcBorders>
                    <w:top w:val="nil"/>
                    <w:left w:val="nil"/>
                    <w:bottom w:val="nil"/>
                    <w:right w:val="nil"/>
                  </w:tcBorders>
                </w:tcPr>
                <w:p w14:paraId="7E4D4810"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Card</w:t>
                  </w:r>
                </w:p>
              </w:tc>
              <w:tc>
                <w:tcPr>
                  <w:tcW w:w="1940" w:type="dxa"/>
                  <w:tcBorders>
                    <w:top w:val="nil"/>
                    <w:left w:val="nil"/>
                    <w:bottom w:val="nil"/>
                    <w:right w:val="nil"/>
                  </w:tcBorders>
                </w:tcPr>
                <w:p w14:paraId="75D2898D"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 xml:space="preserve">Subscription </w:t>
                  </w:r>
                </w:p>
              </w:tc>
              <w:tc>
                <w:tcPr>
                  <w:tcW w:w="1032" w:type="dxa"/>
                  <w:tcBorders>
                    <w:top w:val="nil"/>
                    <w:left w:val="nil"/>
                    <w:bottom w:val="nil"/>
                    <w:right w:val="nil"/>
                  </w:tcBorders>
                </w:tcPr>
                <w:p w14:paraId="28F3E1EE"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84.99</w:t>
                  </w:r>
                </w:p>
              </w:tc>
            </w:tr>
            <w:tr w:rsidR="006522E9" w14:paraId="5E097807" w14:textId="77777777" w:rsidTr="006522E9">
              <w:trPr>
                <w:trHeight w:val="276"/>
              </w:trPr>
              <w:tc>
                <w:tcPr>
                  <w:tcW w:w="1168" w:type="dxa"/>
                  <w:tcBorders>
                    <w:top w:val="nil"/>
                    <w:left w:val="nil"/>
                    <w:bottom w:val="nil"/>
                    <w:right w:val="nil"/>
                  </w:tcBorders>
                </w:tcPr>
                <w:p w14:paraId="5F308174"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HMRC</w:t>
                  </w:r>
                </w:p>
              </w:tc>
              <w:tc>
                <w:tcPr>
                  <w:tcW w:w="896" w:type="dxa"/>
                  <w:tcBorders>
                    <w:top w:val="nil"/>
                    <w:left w:val="nil"/>
                    <w:bottom w:val="nil"/>
                    <w:right w:val="nil"/>
                  </w:tcBorders>
                </w:tcPr>
                <w:p w14:paraId="62E31EBF"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T00538</w:t>
                  </w:r>
                </w:p>
              </w:tc>
              <w:tc>
                <w:tcPr>
                  <w:tcW w:w="1940" w:type="dxa"/>
                  <w:tcBorders>
                    <w:top w:val="nil"/>
                    <w:left w:val="nil"/>
                    <w:bottom w:val="nil"/>
                    <w:right w:val="nil"/>
                  </w:tcBorders>
                </w:tcPr>
                <w:p w14:paraId="3E1F7CE6"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Emp NIC.s</w:t>
                  </w:r>
                </w:p>
              </w:tc>
              <w:tc>
                <w:tcPr>
                  <w:tcW w:w="1032" w:type="dxa"/>
                  <w:tcBorders>
                    <w:top w:val="nil"/>
                    <w:left w:val="nil"/>
                    <w:bottom w:val="nil"/>
                    <w:right w:val="nil"/>
                  </w:tcBorders>
                </w:tcPr>
                <w:p w14:paraId="59075287"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244.74</w:t>
                  </w:r>
                </w:p>
              </w:tc>
            </w:tr>
            <w:tr w:rsidR="006522E9" w14:paraId="08F89043" w14:textId="77777777" w:rsidTr="006522E9">
              <w:trPr>
                <w:trHeight w:val="276"/>
              </w:trPr>
              <w:tc>
                <w:tcPr>
                  <w:tcW w:w="1168" w:type="dxa"/>
                  <w:tcBorders>
                    <w:top w:val="nil"/>
                    <w:left w:val="nil"/>
                    <w:bottom w:val="nil"/>
                    <w:right w:val="nil"/>
                  </w:tcBorders>
                </w:tcPr>
                <w:p w14:paraId="2C4E892C"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Post Office</w:t>
                  </w:r>
                </w:p>
              </w:tc>
              <w:tc>
                <w:tcPr>
                  <w:tcW w:w="896" w:type="dxa"/>
                  <w:tcBorders>
                    <w:top w:val="nil"/>
                    <w:left w:val="nil"/>
                    <w:bottom w:val="nil"/>
                    <w:right w:val="nil"/>
                  </w:tcBorders>
                </w:tcPr>
                <w:p w14:paraId="5BF134A6"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CARD</w:t>
                  </w:r>
                </w:p>
              </w:tc>
              <w:tc>
                <w:tcPr>
                  <w:tcW w:w="1940" w:type="dxa"/>
                  <w:tcBorders>
                    <w:top w:val="nil"/>
                    <w:left w:val="nil"/>
                    <w:bottom w:val="nil"/>
                    <w:right w:val="nil"/>
                  </w:tcBorders>
                </w:tcPr>
                <w:p w14:paraId="4F7DB213"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Stamps</w:t>
                  </w:r>
                </w:p>
              </w:tc>
              <w:tc>
                <w:tcPr>
                  <w:tcW w:w="1032" w:type="dxa"/>
                  <w:tcBorders>
                    <w:top w:val="nil"/>
                    <w:left w:val="nil"/>
                    <w:bottom w:val="nil"/>
                    <w:right w:val="nil"/>
                  </w:tcBorders>
                </w:tcPr>
                <w:p w14:paraId="242560B7"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14,56</w:t>
                  </w:r>
                </w:p>
              </w:tc>
            </w:tr>
            <w:tr w:rsidR="006522E9" w14:paraId="7B13FB33" w14:textId="77777777" w:rsidTr="006522E9">
              <w:trPr>
                <w:trHeight w:val="276"/>
              </w:trPr>
              <w:tc>
                <w:tcPr>
                  <w:tcW w:w="1168" w:type="dxa"/>
                  <w:tcBorders>
                    <w:top w:val="nil"/>
                    <w:left w:val="nil"/>
                    <w:bottom w:val="nil"/>
                    <w:right w:val="nil"/>
                  </w:tcBorders>
                </w:tcPr>
                <w:p w14:paraId="42C3160F"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896" w:type="dxa"/>
                  <w:tcBorders>
                    <w:top w:val="nil"/>
                    <w:left w:val="nil"/>
                    <w:bottom w:val="nil"/>
                    <w:right w:val="nil"/>
                  </w:tcBorders>
                </w:tcPr>
                <w:p w14:paraId="51320E5F"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T00539</w:t>
                  </w:r>
                </w:p>
              </w:tc>
              <w:tc>
                <w:tcPr>
                  <w:tcW w:w="1940" w:type="dxa"/>
                  <w:tcBorders>
                    <w:top w:val="nil"/>
                    <w:left w:val="nil"/>
                    <w:bottom w:val="nil"/>
                    <w:right w:val="nil"/>
                  </w:tcBorders>
                </w:tcPr>
                <w:p w14:paraId="085E32F3"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Salary</w:t>
                  </w:r>
                </w:p>
              </w:tc>
              <w:tc>
                <w:tcPr>
                  <w:tcW w:w="1032" w:type="dxa"/>
                  <w:tcBorders>
                    <w:top w:val="nil"/>
                    <w:left w:val="nil"/>
                    <w:bottom w:val="nil"/>
                    <w:right w:val="nil"/>
                  </w:tcBorders>
                </w:tcPr>
                <w:p w14:paraId="20D53EFD"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314.40</w:t>
                  </w:r>
                </w:p>
              </w:tc>
            </w:tr>
            <w:tr w:rsidR="006522E9" w14:paraId="3DFC8DD4" w14:textId="77777777" w:rsidTr="006522E9">
              <w:trPr>
                <w:trHeight w:val="276"/>
              </w:trPr>
              <w:tc>
                <w:tcPr>
                  <w:tcW w:w="1168" w:type="dxa"/>
                  <w:tcBorders>
                    <w:top w:val="nil"/>
                    <w:left w:val="nil"/>
                    <w:bottom w:val="nil"/>
                    <w:right w:val="nil"/>
                  </w:tcBorders>
                </w:tcPr>
                <w:p w14:paraId="4898C2A5"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HMRC</w:t>
                  </w:r>
                </w:p>
              </w:tc>
              <w:tc>
                <w:tcPr>
                  <w:tcW w:w="896" w:type="dxa"/>
                  <w:tcBorders>
                    <w:top w:val="nil"/>
                    <w:left w:val="nil"/>
                    <w:bottom w:val="nil"/>
                    <w:right w:val="nil"/>
                  </w:tcBorders>
                </w:tcPr>
                <w:p w14:paraId="27701C2B"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T00540</w:t>
                  </w:r>
                </w:p>
              </w:tc>
              <w:tc>
                <w:tcPr>
                  <w:tcW w:w="1940" w:type="dxa"/>
                  <w:tcBorders>
                    <w:top w:val="nil"/>
                    <w:left w:val="nil"/>
                    <w:bottom w:val="nil"/>
                    <w:right w:val="nil"/>
                  </w:tcBorders>
                </w:tcPr>
                <w:p w14:paraId="12F56A80"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PAYE</w:t>
                  </w:r>
                </w:p>
              </w:tc>
              <w:tc>
                <w:tcPr>
                  <w:tcW w:w="1032" w:type="dxa"/>
                  <w:tcBorders>
                    <w:top w:val="nil"/>
                    <w:left w:val="nil"/>
                    <w:bottom w:val="nil"/>
                    <w:right w:val="nil"/>
                  </w:tcBorders>
                </w:tcPr>
                <w:p w14:paraId="6C0371E9"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196.44</w:t>
                  </w:r>
                </w:p>
              </w:tc>
            </w:tr>
            <w:tr w:rsidR="006522E9" w14:paraId="73F08B0B" w14:textId="77777777" w:rsidTr="006522E9">
              <w:trPr>
                <w:trHeight w:val="276"/>
              </w:trPr>
              <w:tc>
                <w:tcPr>
                  <w:tcW w:w="1168" w:type="dxa"/>
                  <w:tcBorders>
                    <w:top w:val="nil"/>
                    <w:left w:val="nil"/>
                    <w:bottom w:val="nil"/>
                    <w:right w:val="nil"/>
                  </w:tcBorders>
                </w:tcPr>
                <w:p w14:paraId="1CD9C533"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896" w:type="dxa"/>
                  <w:tcBorders>
                    <w:top w:val="nil"/>
                    <w:left w:val="nil"/>
                    <w:bottom w:val="nil"/>
                    <w:right w:val="nil"/>
                  </w:tcBorders>
                </w:tcPr>
                <w:p w14:paraId="696EFE6E"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T00541</w:t>
                  </w:r>
                </w:p>
              </w:tc>
              <w:tc>
                <w:tcPr>
                  <w:tcW w:w="1940" w:type="dxa"/>
                  <w:tcBorders>
                    <w:top w:val="nil"/>
                    <w:left w:val="nil"/>
                    <w:bottom w:val="nil"/>
                    <w:right w:val="nil"/>
                  </w:tcBorders>
                </w:tcPr>
                <w:p w14:paraId="6223B80C"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(1216)</w:t>
                  </w:r>
                </w:p>
              </w:tc>
              <w:tc>
                <w:tcPr>
                  <w:tcW w:w="1032" w:type="dxa"/>
                  <w:tcBorders>
                    <w:top w:val="nil"/>
                    <w:left w:val="nil"/>
                    <w:bottom w:val="nil"/>
                    <w:right w:val="nil"/>
                  </w:tcBorders>
                </w:tcPr>
                <w:p w14:paraId="0F588864"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r>
            <w:tr w:rsidR="006522E9" w14:paraId="2ED4F919" w14:textId="77777777" w:rsidTr="006522E9">
              <w:trPr>
                <w:trHeight w:val="276"/>
              </w:trPr>
              <w:tc>
                <w:tcPr>
                  <w:tcW w:w="1168" w:type="dxa"/>
                  <w:tcBorders>
                    <w:top w:val="nil"/>
                    <w:left w:val="nil"/>
                    <w:bottom w:val="nil"/>
                    <w:right w:val="nil"/>
                  </w:tcBorders>
                </w:tcPr>
                <w:p w14:paraId="6E13262C"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896" w:type="dxa"/>
                  <w:tcBorders>
                    <w:top w:val="nil"/>
                    <w:left w:val="nil"/>
                    <w:bottom w:val="nil"/>
                    <w:right w:val="nil"/>
                  </w:tcBorders>
                </w:tcPr>
                <w:p w14:paraId="6FAC4584"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T00542</w:t>
                  </w:r>
                </w:p>
              </w:tc>
              <w:tc>
                <w:tcPr>
                  <w:tcW w:w="1940" w:type="dxa"/>
                  <w:tcBorders>
                    <w:top w:val="nil"/>
                    <w:left w:val="nil"/>
                    <w:bottom w:val="nil"/>
                    <w:right w:val="nil"/>
                  </w:tcBorders>
                </w:tcPr>
                <w:p w14:paraId="3EF3C992"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(1198)</w:t>
                  </w:r>
                </w:p>
              </w:tc>
              <w:tc>
                <w:tcPr>
                  <w:tcW w:w="1032" w:type="dxa"/>
                  <w:tcBorders>
                    <w:top w:val="nil"/>
                    <w:left w:val="nil"/>
                    <w:bottom w:val="nil"/>
                    <w:right w:val="nil"/>
                  </w:tcBorders>
                </w:tcPr>
                <w:p w14:paraId="2988C02E"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r>
            <w:tr w:rsidR="006522E9" w14:paraId="0D042308" w14:textId="77777777" w:rsidTr="006522E9">
              <w:trPr>
                <w:trHeight w:val="276"/>
              </w:trPr>
              <w:tc>
                <w:tcPr>
                  <w:tcW w:w="1168" w:type="dxa"/>
                  <w:tcBorders>
                    <w:top w:val="nil"/>
                    <w:left w:val="nil"/>
                    <w:bottom w:val="nil"/>
                    <w:right w:val="nil"/>
                  </w:tcBorders>
                </w:tcPr>
                <w:p w14:paraId="3B6503E2"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896" w:type="dxa"/>
                  <w:tcBorders>
                    <w:top w:val="nil"/>
                    <w:left w:val="nil"/>
                    <w:bottom w:val="nil"/>
                    <w:right w:val="nil"/>
                  </w:tcBorders>
                </w:tcPr>
                <w:p w14:paraId="2D52B9BD"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T00543</w:t>
                  </w:r>
                </w:p>
              </w:tc>
              <w:tc>
                <w:tcPr>
                  <w:tcW w:w="1940" w:type="dxa"/>
                  <w:tcBorders>
                    <w:top w:val="nil"/>
                    <w:left w:val="nil"/>
                    <w:bottom w:val="nil"/>
                    <w:right w:val="nil"/>
                  </w:tcBorders>
                </w:tcPr>
                <w:p w14:paraId="59AC49D2"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(1181)</w:t>
                  </w:r>
                </w:p>
              </w:tc>
              <w:tc>
                <w:tcPr>
                  <w:tcW w:w="1032" w:type="dxa"/>
                  <w:tcBorders>
                    <w:top w:val="nil"/>
                    <w:left w:val="nil"/>
                    <w:bottom w:val="nil"/>
                    <w:right w:val="nil"/>
                  </w:tcBorders>
                </w:tcPr>
                <w:p w14:paraId="4198E60A"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r>
            <w:tr w:rsidR="006522E9" w14:paraId="64F62A6D" w14:textId="77777777" w:rsidTr="006522E9">
              <w:trPr>
                <w:trHeight w:val="276"/>
              </w:trPr>
              <w:tc>
                <w:tcPr>
                  <w:tcW w:w="1168" w:type="dxa"/>
                  <w:tcBorders>
                    <w:top w:val="nil"/>
                    <w:left w:val="nil"/>
                    <w:bottom w:val="nil"/>
                    <w:right w:val="nil"/>
                  </w:tcBorders>
                </w:tcPr>
                <w:p w14:paraId="72C08F98"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896" w:type="dxa"/>
                  <w:tcBorders>
                    <w:top w:val="nil"/>
                    <w:left w:val="nil"/>
                    <w:bottom w:val="nil"/>
                    <w:right w:val="nil"/>
                  </w:tcBorders>
                </w:tcPr>
                <w:p w14:paraId="6051A211"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T00544</w:t>
                  </w:r>
                </w:p>
              </w:tc>
              <w:tc>
                <w:tcPr>
                  <w:tcW w:w="1940" w:type="dxa"/>
                  <w:tcBorders>
                    <w:top w:val="nil"/>
                    <w:left w:val="nil"/>
                    <w:bottom w:val="nil"/>
                    <w:right w:val="nil"/>
                  </w:tcBorders>
                </w:tcPr>
                <w:p w14:paraId="36C35D16"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Expenses</w:t>
                  </w:r>
                </w:p>
              </w:tc>
              <w:tc>
                <w:tcPr>
                  <w:tcW w:w="1032" w:type="dxa"/>
                  <w:tcBorders>
                    <w:top w:val="nil"/>
                    <w:left w:val="nil"/>
                    <w:bottom w:val="nil"/>
                    <w:right w:val="nil"/>
                  </w:tcBorders>
                </w:tcPr>
                <w:p w14:paraId="7FD6F8F1"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39.63</w:t>
                  </w:r>
                </w:p>
              </w:tc>
            </w:tr>
            <w:tr w:rsidR="006522E9" w14:paraId="1D3FE227" w14:textId="77777777" w:rsidTr="006522E9">
              <w:trPr>
                <w:trHeight w:val="276"/>
              </w:trPr>
              <w:tc>
                <w:tcPr>
                  <w:tcW w:w="1168" w:type="dxa"/>
                  <w:tcBorders>
                    <w:top w:val="nil"/>
                    <w:left w:val="nil"/>
                    <w:bottom w:val="nil"/>
                    <w:right w:val="nil"/>
                  </w:tcBorders>
                </w:tcPr>
                <w:p w14:paraId="52C67914"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 Barham</w:t>
                  </w:r>
                </w:p>
              </w:tc>
              <w:tc>
                <w:tcPr>
                  <w:tcW w:w="896" w:type="dxa"/>
                  <w:tcBorders>
                    <w:top w:val="nil"/>
                    <w:left w:val="nil"/>
                    <w:bottom w:val="nil"/>
                    <w:right w:val="nil"/>
                  </w:tcBorders>
                </w:tcPr>
                <w:p w14:paraId="231FDA2C" w14:textId="77777777" w:rsidR="006522E9" w:rsidRDefault="006522E9" w:rsidP="008D7D18">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T00545</w:t>
                  </w:r>
                </w:p>
              </w:tc>
              <w:tc>
                <w:tcPr>
                  <w:tcW w:w="1940" w:type="dxa"/>
                  <w:tcBorders>
                    <w:top w:val="nil"/>
                    <w:left w:val="nil"/>
                    <w:bottom w:val="nil"/>
                    <w:right w:val="nil"/>
                  </w:tcBorders>
                </w:tcPr>
                <w:p w14:paraId="18017EA9" w14:textId="77777777" w:rsidR="006522E9" w:rsidRDefault="006522E9" w:rsidP="008D7D18">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 xml:space="preserve">Flower Box </w:t>
                  </w:r>
                </w:p>
              </w:tc>
              <w:tc>
                <w:tcPr>
                  <w:tcW w:w="1032" w:type="dxa"/>
                  <w:tcBorders>
                    <w:top w:val="nil"/>
                    <w:left w:val="nil"/>
                    <w:bottom w:val="nil"/>
                    <w:right w:val="nil"/>
                  </w:tcBorders>
                </w:tcPr>
                <w:p w14:paraId="0C64E779" w14:textId="77777777" w:rsidR="006522E9" w:rsidRDefault="006522E9" w:rsidP="008D7D18">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22.99</w:t>
                  </w:r>
                </w:p>
              </w:tc>
            </w:tr>
            <w:tr w:rsidR="006522E9" w14:paraId="37EBD8CB" w14:textId="77777777" w:rsidTr="006522E9">
              <w:trPr>
                <w:trHeight w:val="276"/>
              </w:trPr>
              <w:tc>
                <w:tcPr>
                  <w:tcW w:w="1168" w:type="dxa"/>
                  <w:tcBorders>
                    <w:top w:val="nil"/>
                    <w:left w:val="nil"/>
                    <w:bottom w:val="nil"/>
                    <w:right w:val="nil"/>
                  </w:tcBorders>
                </w:tcPr>
                <w:p w14:paraId="36D3ABF0" w14:textId="77777777" w:rsidR="006522E9" w:rsidRDefault="006522E9" w:rsidP="008D7D18">
                  <w:pPr>
                    <w:autoSpaceDE w:val="0"/>
                    <w:autoSpaceDN w:val="0"/>
                    <w:adjustRightInd w:val="0"/>
                    <w:jc w:val="right"/>
                    <w:rPr>
                      <w:rFonts w:ascii="Calibri" w:hAnsi="Calibri" w:cs="Calibri"/>
                      <w:color w:val="000000"/>
                      <w:sz w:val="20"/>
                      <w:szCs w:val="20"/>
                      <w:lang w:eastAsia="ja-JP"/>
                    </w:rPr>
                  </w:pPr>
                </w:p>
              </w:tc>
              <w:tc>
                <w:tcPr>
                  <w:tcW w:w="896" w:type="dxa"/>
                  <w:tcBorders>
                    <w:top w:val="nil"/>
                    <w:left w:val="nil"/>
                    <w:bottom w:val="nil"/>
                    <w:right w:val="nil"/>
                  </w:tcBorders>
                </w:tcPr>
                <w:p w14:paraId="7177F1BF" w14:textId="77777777" w:rsidR="006522E9" w:rsidRDefault="006522E9" w:rsidP="008D7D18">
                  <w:pPr>
                    <w:autoSpaceDE w:val="0"/>
                    <w:autoSpaceDN w:val="0"/>
                    <w:adjustRightInd w:val="0"/>
                    <w:jc w:val="right"/>
                    <w:rPr>
                      <w:rFonts w:ascii="Calibri" w:hAnsi="Calibri" w:cs="Calibri"/>
                      <w:color w:val="000000"/>
                      <w:sz w:val="20"/>
                      <w:szCs w:val="20"/>
                      <w:lang w:eastAsia="ja-JP"/>
                    </w:rPr>
                  </w:pPr>
                </w:p>
              </w:tc>
              <w:tc>
                <w:tcPr>
                  <w:tcW w:w="1940" w:type="dxa"/>
                  <w:tcBorders>
                    <w:top w:val="nil"/>
                    <w:left w:val="nil"/>
                    <w:bottom w:val="nil"/>
                    <w:right w:val="nil"/>
                  </w:tcBorders>
                </w:tcPr>
                <w:p w14:paraId="21822B3E" w14:textId="77777777" w:rsidR="006522E9" w:rsidRDefault="006522E9" w:rsidP="008D7D18">
                  <w:pPr>
                    <w:autoSpaceDE w:val="0"/>
                    <w:autoSpaceDN w:val="0"/>
                    <w:adjustRightInd w:val="0"/>
                    <w:jc w:val="right"/>
                    <w:rPr>
                      <w:rFonts w:ascii="Calibri" w:hAnsi="Calibri" w:cs="Calibri"/>
                      <w:color w:val="000000"/>
                      <w:sz w:val="20"/>
                      <w:szCs w:val="20"/>
                      <w:lang w:eastAsia="ja-JP"/>
                    </w:rPr>
                  </w:pPr>
                </w:p>
              </w:tc>
              <w:tc>
                <w:tcPr>
                  <w:tcW w:w="1032" w:type="dxa"/>
                  <w:tcBorders>
                    <w:top w:val="nil"/>
                    <w:left w:val="nil"/>
                    <w:bottom w:val="nil"/>
                    <w:right w:val="nil"/>
                  </w:tcBorders>
                </w:tcPr>
                <w:p w14:paraId="19C1B0EF" w14:textId="77777777" w:rsidR="006522E9" w:rsidRDefault="006522E9" w:rsidP="008D7D18">
                  <w:pPr>
                    <w:autoSpaceDE w:val="0"/>
                    <w:autoSpaceDN w:val="0"/>
                    <w:adjustRightInd w:val="0"/>
                    <w:jc w:val="right"/>
                    <w:rPr>
                      <w:rFonts w:ascii="Calibri" w:hAnsi="Calibri" w:cs="Calibri"/>
                      <w:color w:val="000000"/>
                      <w:sz w:val="20"/>
                      <w:szCs w:val="20"/>
                      <w:lang w:eastAsia="ja-JP"/>
                    </w:rPr>
                  </w:pPr>
                </w:p>
              </w:tc>
            </w:tr>
            <w:tr w:rsidR="006522E9" w14:paraId="661997EC" w14:textId="77777777" w:rsidTr="006522E9">
              <w:trPr>
                <w:trHeight w:val="288"/>
              </w:trPr>
              <w:tc>
                <w:tcPr>
                  <w:tcW w:w="4004" w:type="dxa"/>
                  <w:gridSpan w:val="3"/>
                  <w:tcBorders>
                    <w:top w:val="nil"/>
                    <w:left w:val="nil"/>
                    <w:bottom w:val="nil"/>
                    <w:right w:val="nil"/>
                  </w:tcBorders>
                </w:tcPr>
                <w:p w14:paraId="6DE8A289" w14:textId="77777777" w:rsidR="006522E9" w:rsidRDefault="006522E9" w:rsidP="008D7D18">
                  <w:pPr>
                    <w:autoSpaceDE w:val="0"/>
                    <w:autoSpaceDN w:val="0"/>
                    <w:adjustRightInd w:val="0"/>
                    <w:rPr>
                      <w:rFonts w:ascii="Arial" w:hAnsi="Arial" w:cs="Arial"/>
                      <w:b/>
                      <w:bCs/>
                      <w:color w:val="000000"/>
                      <w:sz w:val="20"/>
                      <w:szCs w:val="20"/>
                      <w:lang w:eastAsia="ja-JP"/>
                    </w:rPr>
                  </w:pPr>
                  <w:r>
                    <w:rPr>
                      <w:rFonts w:ascii="Arial" w:hAnsi="Arial" w:cs="Arial"/>
                      <w:b/>
                      <w:bCs/>
                      <w:color w:val="000000"/>
                      <w:sz w:val="20"/>
                      <w:szCs w:val="20"/>
                      <w:lang w:eastAsia="ja-JP"/>
                    </w:rPr>
                    <w:t>TOTAL PAYMENTS FOR MONTH</w:t>
                  </w:r>
                </w:p>
              </w:tc>
              <w:tc>
                <w:tcPr>
                  <w:tcW w:w="1032" w:type="dxa"/>
                  <w:tcBorders>
                    <w:top w:val="single" w:sz="6" w:space="0" w:color="auto"/>
                    <w:left w:val="nil"/>
                    <w:bottom w:val="double" w:sz="6" w:space="0" w:color="auto"/>
                    <w:right w:val="nil"/>
                  </w:tcBorders>
                </w:tcPr>
                <w:p w14:paraId="73DDE633" w14:textId="77777777" w:rsidR="006522E9" w:rsidRDefault="006522E9" w:rsidP="008D7D18">
                  <w:pPr>
                    <w:autoSpaceDE w:val="0"/>
                    <w:autoSpaceDN w:val="0"/>
                    <w:adjustRightInd w:val="0"/>
                    <w:jc w:val="right"/>
                    <w:rPr>
                      <w:rFonts w:ascii="Arial" w:hAnsi="Arial" w:cs="Arial"/>
                      <w:b/>
                      <w:bCs/>
                      <w:color w:val="000000"/>
                      <w:sz w:val="20"/>
                      <w:szCs w:val="20"/>
                      <w:lang w:eastAsia="ja-JP"/>
                    </w:rPr>
                  </w:pPr>
                  <w:r>
                    <w:rPr>
                      <w:rFonts w:ascii="Arial" w:hAnsi="Arial" w:cs="Arial"/>
                      <w:b/>
                      <w:bCs/>
                      <w:color w:val="000000"/>
                      <w:sz w:val="20"/>
                      <w:szCs w:val="20"/>
                      <w:lang w:eastAsia="ja-JP"/>
                    </w:rPr>
                    <w:t>1812.18</w:t>
                  </w:r>
                </w:p>
              </w:tc>
            </w:tr>
          </w:tbl>
          <w:p w14:paraId="3E04B557" w14:textId="77777777" w:rsidR="00C41C68" w:rsidRPr="00C41C68" w:rsidRDefault="00C41C68" w:rsidP="00C41C68">
            <w:pPr>
              <w:rPr>
                <w:rFonts w:ascii="Calibri" w:hAnsi="Calibri"/>
                <w:bCs/>
              </w:rPr>
            </w:pPr>
          </w:p>
          <w:p w14:paraId="7A65EF86" w14:textId="29101D0A" w:rsidR="00E379BB" w:rsidRPr="00E379BB" w:rsidRDefault="003B5378" w:rsidP="00E379BB">
            <w:pPr>
              <w:pStyle w:val="ListParagraph"/>
              <w:numPr>
                <w:ilvl w:val="0"/>
                <w:numId w:val="41"/>
              </w:numPr>
              <w:rPr>
                <w:rFonts w:ascii="Calibri" w:hAnsi="Calibri"/>
                <w:bCs/>
              </w:rPr>
            </w:pPr>
            <w:r>
              <w:rPr>
                <w:rFonts w:ascii="Calibri" w:hAnsi="Calibri"/>
                <w:bCs/>
              </w:rPr>
              <w:t xml:space="preserve">The Internal Control Report for April – June 26 was received and </w:t>
            </w:r>
            <w:r w:rsidRPr="008D7D18">
              <w:rPr>
                <w:rFonts w:ascii="Calibri" w:hAnsi="Calibri"/>
                <w:b/>
              </w:rPr>
              <w:t>NOTED</w:t>
            </w:r>
          </w:p>
          <w:p w14:paraId="31D7CD1B" w14:textId="4FAD34D4" w:rsidR="003B5378" w:rsidRPr="00E379BB" w:rsidRDefault="003B5378" w:rsidP="003B5378">
            <w:pPr>
              <w:pStyle w:val="ListParagraph"/>
              <w:numPr>
                <w:ilvl w:val="0"/>
                <w:numId w:val="41"/>
              </w:numPr>
              <w:rPr>
                <w:rFonts w:ascii="Calibri" w:hAnsi="Calibri"/>
                <w:bCs/>
              </w:rPr>
            </w:pPr>
            <w:r w:rsidRPr="00E379BB">
              <w:rPr>
                <w:rFonts w:ascii="Calibri" w:hAnsi="Calibri"/>
                <w:bCs/>
              </w:rPr>
              <w:t xml:space="preserve">The clerk </w:t>
            </w:r>
            <w:r w:rsidR="00E379BB" w:rsidRPr="00E379BB">
              <w:rPr>
                <w:rFonts w:ascii="Calibri" w:hAnsi="Calibri"/>
                <w:bCs/>
              </w:rPr>
              <w:t xml:space="preserve">advised the meeting </w:t>
            </w:r>
            <w:r w:rsidR="00E379BB" w:rsidRPr="00E379BB">
              <w:rPr>
                <w:rFonts w:asciiTheme="minorHAnsi" w:hAnsiTheme="minorHAnsi" w:cstheme="minorHAnsi"/>
                <w:color w:val="2C363A"/>
              </w:rPr>
              <w:t xml:space="preserve">that following a 2025/2026 proposed Government Budget reduction in the threshold from £758 to £417 per month the council is now required to pay NICs for each employee earning above the reduced threshold. </w:t>
            </w:r>
            <w:r w:rsidR="008D7D18">
              <w:rPr>
                <w:rFonts w:asciiTheme="minorHAnsi" w:hAnsiTheme="minorHAnsi" w:cstheme="minorHAnsi"/>
                <w:color w:val="2C363A"/>
              </w:rPr>
              <w:t xml:space="preserve">The arrears breakdown had referred to some tax being owed but this was being disputed with HMRC. All monthly tax demands and payment made for the period had been re-checked along with the ICO. </w:t>
            </w:r>
            <w:r w:rsidR="00E379BB" w:rsidRPr="00E379BB">
              <w:rPr>
                <w:rFonts w:asciiTheme="minorHAnsi" w:hAnsiTheme="minorHAnsi" w:cstheme="minorHAnsi"/>
                <w:color w:val="2C363A"/>
              </w:rPr>
              <w:t>The likely monthly additional cost to the council based on current salary will be £12.44. This additional payment will be included in all future HMRC returns.</w:t>
            </w:r>
          </w:p>
        </w:tc>
      </w:tr>
      <w:tr w:rsidR="007C126B" w14:paraId="79B36D3B" w14:textId="77777777" w:rsidTr="006522E9">
        <w:tc>
          <w:tcPr>
            <w:tcW w:w="3580" w:type="dxa"/>
            <w:gridSpan w:val="6"/>
          </w:tcPr>
          <w:p w14:paraId="3EB734FD" w14:textId="1E324025" w:rsidR="002B5870" w:rsidRDefault="00CF62FA" w:rsidP="002B5870">
            <w:pPr>
              <w:pStyle w:val="PlainText"/>
              <w:rPr>
                <w:b/>
                <w:sz w:val="24"/>
                <w:szCs w:val="24"/>
              </w:rPr>
            </w:pPr>
            <w:r>
              <w:rPr>
                <w:b/>
                <w:sz w:val="24"/>
                <w:szCs w:val="24"/>
              </w:rPr>
              <w:lastRenderedPageBreak/>
              <w:t>1</w:t>
            </w:r>
            <w:r w:rsidR="00615CF7">
              <w:rPr>
                <w:b/>
                <w:sz w:val="24"/>
                <w:szCs w:val="24"/>
              </w:rPr>
              <w:t>6</w:t>
            </w:r>
            <w:r w:rsidR="008F4A3A">
              <w:rPr>
                <w:b/>
                <w:sz w:val="24"/>
                <w:szCs w:val="24"/>
              </w:rPr>
              <w:t>4</w:t>
            </w:r>
            <w:r w:rsidR="002B5870">
              <w:rPr>
                <w:b/>
                <w:sz w:val="24"/>
                <w:szCs w:val="24"/>
              </w:rPr>
              <w:t>/26. To receive the Clerks Report.</w:t>
            </w:r>
          </w:p>
          <w:p w14:paraId="4438C968" w14:textId="77777777" w:rsidR="006B0251" w:rsidRDefault="006D12B9" w:rsidP="00615CF7">
            <w:pPr>
              <w:pStyle w:val="PlainText"/>
              <w:numPr>
                <w:ilvl w:val="0"/>
                <w:numId w:val="38"/>
              </w:numPr>
              <w:rPr>
                <w:bCs/>
                <w:sz w:val="24"/>
                <w:szCs w:val="24"/>
              </w:rPr>
            </w:pPr>
            <w:r>
              <w:rPr>
                <w:bCs/>
                <w:sz w:val="24"/>
                <w:szCs w:val="24"/>
              </w:rPr>
              <w:t xml:space="preserve">Distribution of August issue of Parish News </w:t>
            </w:r>
          </w:p>
          <w:p w14:paraId="5676D58A" w14:textId="69609362" w:rsidR="006D12B9" w:rsidRPr="00615CF7" w:rsidRDefault="006D12B9" w:rsidP="006D12B9">
            <w:pPr>
              <w:pStyle w:val="PlainText"/>
              <w:ind w:left="720"/>
              <w:rPr>
                <w:bCs/>
                <w:sz w:val="24"/>
                <w:szCs w:val="24"/>
              </w:rPr>
            </w:pPr>
          </w:p>
        </w:tc>
        <w:tc>
          <w:tcPr>
            <w:tcW w:w="5918" w:type="dxa"/>
            <w:gridSpan w:val="3"/>
          </w:tcPr>
          <w:p w14:paraId="27EAE72D" w14:textId="49CB0D89" w:rsidR="007C126B" w:rsidRPr="00E379BB" w:rsidRDefault="00E379BB" w:rsidP="00E379BB">
            <w:pPr>
              <w:pStyle w:val="ListParagraph"/>
              <w:numPr>
                <w:ilvl w:val="0"/>
                <w:numId w:val="42"/>
              </w:numPr>
              <w:rPr>
                <w:rFonts w:ascii="Calibri" w:hAnsi="Calibri"/>
                <w:bCs/>
              </w:rPr>
            </w:pPr>
            <w:r>
              <w:rPr>
                <w:rFonts w:ascii="Calibri" w:hAnsi="Calibri"/>
                <w:bCs/>
              </w:rPr>
              <w:t xml:space="preserve">The clerk advised the meeting of the need to make alternative arrangements for distribution of the August issue of the Parish News. He had spoken to Mike Browett who has agreed to deliver them. Arrangement </w:t>
            </w:r>
            <w:r w:rsidR="00C41C68">
              <w:rPr>
                <w:rFonts w:ascii="Calibri" w:hAnsi="Calibri"/>
                <w:bCs/>
              </w:rPr>
              <w:t>to be</w:t>
            </w:r>
            <w:r w:rsidR="008E286C">
              <w:rPr>
                <w:rFonts w:ascii="Calibri" w:hAnsi="Calibri"/>
                <w:bCs/>
              </w:rPr>
              <w:t xml:space="preserve"> </w:t>
            </w:r>
            <w:r>
              <w:rPr>
                <w:rFonts w:ascii="Calibri" w:hAnsi="Calibri"/>
                <w:bCs/>
              </w:rPr>
              <w:t>made for them to be delivered to Mike from the printers</w:t>
            </w:r>
          </w:p>
        </w:tc>
      </w:tr>
      <w:tr w:rsidR="002D7622" w14:paraId="31D7CD26" w14:textId="77777777" w:rsidTr="006522E9">
        <w:tc>
          <w:tcPr>
            <w:tcW w:w="3437" w:type="dxa"/>
            <w:gridSpan w:val="5"/>
          </w:tcPr>
          <w:p w14:paraId="106BFBEC" w14:textId="3873241C" w:rsidR="002D7622" w:rsidRDefault="002400DC" w:rsidP="00F125C8">
            <w:pPr>
              <w:pStyle w:val="PlainText"/>
              <w:rPr>
                <w:b/>
                <w:sz w:val="24"/>
                <w:szCs w:val="24"/>
              </w:rPr>
            </w:pPr>
            <w:r>
              <w:rPr>
                <w:b/>
                <w:sz w:val="24"/>
                <w:szCs w:val="24"/>
              </w:rPr>
              <w:t>1</w:t>
            </w:r>
            <w:r w:rsidR="00615CF7">
              <w:rPr>
                <w:b/>
                <w:sz w:val="24"/>
                <w:szCs w:val="24"/>
              </w:rPr>
              <w:t>6</w:t>
            </w:r>
            <w:r w:rsidR="008F4A3A">
              <w:rPr>
                <w:b/>
                <w:sz w:val="24"/>
                <w:szCs w:val="24"/>
              </w:rPr>
              <w:t>5</w:t>
            </w:r>
            <w:r>
              <w:rPr>
                <w:b/>
                <w:sz w:val="24"/>
                <w:szCs w:val="24"/>
              </w:rPr>
              <w:t>/26</w:t>
            </w:r>
            <w:r w:rsidR="002D7622">
              <w:rPr>
                <w:b/>
                <w:sz w:val="24"/>
                <w:szCs w:val="24"/>
              </w:rPr>
              <w:t xml:space="preserve"> To receive and consider Planning Matters</w:t>
            </w:r>
          </w:p>
          <w:p w14:paraId="3488160E" w14:textId="06FB9E71" w:rsidR="006C6C0E" w:rsidRPr="006C6C0E" w:rsidRDefault="00CF7723" w:rsidP="006C6C0E">
            <w:pPr>
              <w:pStyle w:val="PlainText"/>
              <w:numPr>
                <w:ilvl w:val="0"/>
                <w:numId w:val="4"/>
              </w:numPr>
              <w:rPr>
                <w:bCs/>
                <w:sz w:val="24"/>
                <w:szCs w:val="24"/>
              </w:rPr>
            </w:pPr>
            <w:r>
              <w:rPr>
                <w:bCs/>
                <w:sz w:val="24"/>
                <w:szCs w:val="24"/>
              </w:rPr>
              <w:t xml:space="preserve">To consider </w:t>
            </w:r>
            <w:r w:rsidR="002D7622" w:rsidRPr="00194545">
              <w:rPr>
                <w:bCs/>
                <w:sz w:val="24"/>
                <w:szCs w:val="24"/>
              </w:rPr>
              <w:t>The Annual Planning Report</w:t>
            </w:r>
            <w:r w:rsidR="00740C37">
              <w:rPr>
                <w:bCs/>
                <w:sz w:val="24"/>
                <w:szCs w:val="24"/>
              </w:rPr>
              <w:t xml:space="preserve"> </w:t>
            </w:r>
          </w:p>
          <w:p w14:paraId="3E1EB2CA" w14:textId="4B53A4A6" w:rsidR="009B7DC7" w:rsidRPr="006B0251" w:rsidRDefault="002D7622" w:rsidP="006B0251">
            <w:pPr>
              <w:pStyle w:val="PlainText"/>
              <w:numPr>
                <w:ilvl w:val="0"/>
                <w:numId w:val="4"/>
              </w:numPr>
              <w:rPr>
                <w:bCs/>
                <w:sz w:val="24"/>
                <w:szCs w:val="24"/>
              </w:rPr>
            </w:pPr>
            <w:r w:rsidRPr="00194545">
              <w:rPr>
                <w:bCs/>
                <w:sz w:val="24"/>
                <w:szCs w:val="24"/>
              </w:rPr>
              <w:t>Receive report from PAG</w:t>
            </w:r>
            <w:r>
              <w:rPr>
                <w:bCs/>
                <w:sz w:val="24"/>
                <w:szCs w:val="24"/>
              </w:rPr>
              <w:t>.</w:t>
            </w:r>
          </w:p>
          <w:p w14:paraId="31D7CD24" w14:textId="64009D94" w:rsidR="00962085" w:rsidRPr="006D12B9" w:rsidRDefault="00962085" w:rsidP="006D12B9">
            <w:pPr>
              <w:pStyle w:val="PlainText"/>
              <w:numPr>
                <w:ilvl w:val="0"/>
                <w:numId w:val="4"/>
              </w:numPr>
              <w:rPr>
                <w:bCs/>
                <w:sz w:val="24"/>
                <w:szCs w:val="24"/>
              </w:rPr>
            </w:pPr>
            <w:r>
              <w:rPr>
                <w:bCs/>
                <w:sz w:val="24"/>
                <w:szCs w:val="24"/>
              </w:rPr>
              <w:t xml:space="preserve">To </w:t>
            </w:r>
            <w:r w:rsidR="0065419F">
              <w:rPr>
                <w:bCs/>
                <w:sz w:val="24"/>
                <w:szCs w:val="24"/>
              </w:rPr>
              <w:t xml:space="preserve">further </w:t>
            </w:r>
            <w:r>
              <w:rPr>
                <w:bCs/>
                <w:sz w:val="24"/>
                <w:szCs w:val="24"/>
              </w:rPr>
              <w:t>consider review of Neighbourhood Development Plan</w:t>
            </w:r>
          </w:p>
        </w:tc>
        <w:tc>
          <w:tcPr>
            <w:tcW w:w="6061" w:type="dxa"/>
            <w:gridSpan w:val="4"/>
          </w:tcPr>
          <w:p w14:paraId="1712F0CB" w14:textId="465E9502" w:rsidR="002D7622" w:rsidRDefault="008E286C" w:rsidP="008E286C">
            <w:pPr>
              <w:pStyle w:val="ListParagraph"/>
              <w:numPr>
                <w:ilvl w:val="0"/>
                <w:numId w:val="43"/>
              </w:numPr>
              <w:rPr>
                <w:rFonts w:ascii="Calibri" w:hAnsi="Calibri"/>
                <w:bCs/>
              </w:rPr>
            </w:pPr>
            <w:r>
              <w:rPr>
                <w:rFonts w:ascii="Calibri" w:hAnsi="Calibri"/>
                <w:bCs/>
              </w:rPr>
              <w:t xml:space="preserve">2026/2700/HH 7 Paget Close. The council had no comment </w:t>
            </w:r>
            <w:r w:rsidR="0021306F">
              <w:rPr>
                <w:rFonts w:ascii="Calibri" w:hAnsi="Calibri"/>
                <w:bCs/>
              </w:rPr>
              <w:t>to make other than any near neighbour concerns to be taken into account</w:t>
            </w:r>
          </w:p>
          <w:p w14:paraId="6020C2D6" w14:textId="78571DBB" w:rsidR="008E286C" w:rsidRDefault="008E286C" w:rsidP="008E286C">
            <w:pPr>
              <w:pStyle w:val="ListParagraph"/>
              <w:numPr>
                <w:ilvl w:val="0"/>
                <w:numId w:val="43"/>
              </w:numPr>
              <w:rPr>
                <w:rFonts w:ascii="Calibri" w:hAnsi="Calibri"/>
                <w:bCs/>
              </w:rPr>
            </w:pPr>
            <w:r>
              <w:rPr>
                <w:rFonts w:ascii="Calibri" w:hAnsi="Calibri"/>
                <w:bCs/>
              </w:rPr>
              <w:t>There were no matters for the PAG to report</w:t>
            </w:r>
          </w:p>
          <w:p w14:paraId="31D7CD25" w14:textId="07E00D0A" w:rsidR="008E286C" w:rsidRPr="008E286C" w:rsidRDefault="00D84D14" w:rsidP="008E286C">
            <w:pPr>
              <w:pStyle w:val="ListParagraph"/>
              <w:numPr>
                <w:ilvl w:val="0"/>
                <w:numId w:val="43"/>
              </w:numPr>
              <w:rPr>
                <w:rFonts w:ascii="Calibri" w:hAnsi="Calibri"/>
                <w:bCs/>
              </w:rPr>
            </w:pPr>
            <w:r>
              <w:rPr>
                <w:rFonts w:ascii="Calibri" w:hAnsi="Calibri"/>
                <w:bCs/>
              </w:rPr>
              <w:t>The meeting welcomed Mat Taylor deputising for Nigel Ozier. Should Aw</w:t>
            </w:r>
            <w:r w:rsidR="00EF7BCF">
              <w:rPr>
                <w:rFonts w:ascii="Calibri" w:hAnsi="Calibri"/>
                <w:bCs/>
              </w:rPr>
              <w:t>ait</w:t>
            </w:r>
            <w:r>
              <w:rPr>
                <w:rFonts w:ascii="Calibri" w:hAnsi="Calibri"/>
                <w:bCs/>
              </w:rPr>
              <w:t xml:space="preserve"> </w:t>
            </w:r>
            <w:r w:rsidR="00EF7BCF">
              <w:rPr>
                <w:rFonts w:ascii="Calibri" w:hAnsi="Calibri"/>
                <w:bCs/>
              </w:rPr>
              <w:t>outcome of Local Plan as it will need to comply. Required to boost housing development plan will need to make provision for development</w:t>
            </w:r>
            <w:r w:rsidR="00B6556E">
              <w:rPr>
                <w:rFonts w:ascii="Calibri" w:hAnsi="Calibri"/>
                <w:bCs/>
              </w:rPr>
              <w:t>. May be value in</w:t>
            </w:r>
            <w:r w:rsidR="00EF7BCF">
              <w:rPr>
                <w:rFonts w:ascii="Calibri" w:hAnsi="Calibri"/>
                <w:bCs/>
              </w:rPr>
              <w:t xml:space="preserve"> </w:t>
            </w:r>
            <w:r w:rsidR="00B6556E">
              <w:rPr>
                <w:rFonts w:ascii="Calibri" w:hAnsi="Calibri"/>
                <w:bCs/>
              </w:rPr>
              <w:t xml:space="preserve">housing needs survey. Engage with </w:t>
            </w:r>
            <w:r w:rsidR="008D7D18">
              <w:rPr>
                <w:rFonts w:ascii="Calibri" w:hAnsi="Calibri"/>
                <w:bCs/>
              </w:rPr>
              <w:t>Clayson’s</w:t>
            </w:r>
            <w:r w:rsidR="00B6556E">
              <w:rPr>
                <w:rFonts w:ascii="Calibri" w:hAnsi="Calibri"/>
                <w:bCs/>
              </w:rPr>
              <w:t xml:space="preserve"> over School Development</w:t>
            </w:r>
            <w:r>
              <w:rPr>
                <w:rFonts w:ascii="Calibri" w:hAnsi="Calibri"/>
                <w:bCs/>
              </w:rPr>
              <w:t>. Have fed details of traffic survey into recent development applications including developers. Will provide information on suitable companies for survey.</w:t>
            </w:r>
            <w:r w:rsidR="00AE5BD6">
              <w:rPr>
                <w:rFonts w:ascii="Calibri" w:hAnsi="Calibri"/>
                <w:bCs/>
              </w:rPr>
              <w:t xml:space="preserve"> </w:t>
            </w:r>
          </w:p>
        </w:tc>
      </w:tr>
      <w:tr w:rsidR="00292F10" w14:paraId="731A69C0" w14:textId="77777777" w:rsidTr="006522E9">
        <w:tc>
          <w:tcPr>
            <w:tcW w:w="2621" w:type="dxa"/>
            <w:gridSpan w:val="3"/>
          </w:tcPr>
          <w:p w14:paraId="1620EABA" w14:textId="2DB5CD81" w:rsidR="005005B5" w:rsidRDefault="002400DC" w:rsidP="005005B5">
            <w:pPr>
              <w:pStyle w:val="PlainText"/>
              <w:rPr>
                <w:b/>
                <w:sz w:val="24"/>
                <w:szCs w:val="24"/>
              </w:rPr>
            </w:pPr>
            <w:r>
              <w:rPr>
                <w:b/>
                <w:sz w:val="24"/>
                <w:szCs w:val="24"/>
              </w:rPr>
              <w:t>1</w:t>
            </w:r>
            <w:r w:rsidR="008F4A3A">
              <w:rPr>
                <w:b/>
                <w:sz w:val="24"/>
                <w:szCs w:val="24"/>
              </w:rPr>
              <w:t>66</w:t>
            </w:r>
            <w:r>
              <w:rPr>
                <w:b/>
                <w:sz w:val="24"/>
                <w:szCs w:val="24"/>
              </w:rPr>
              <w:t>/26</w:t>
            </w:r>
            <w:r w:rsidR="00292F10">
              <w:rPr>
                <w:b/>
                <w:sz w:val="24"/>
                <w:szCs w:val="24"/>
              </w:rPr>
              <w:t xml:space="preserve">. To Receive Correspondence &amp; Communications </w:t>
            </w:r>
          </w:p>
          <w:p w14:paraId="0149F0D8" w14:textId="77777777" w:rsidR="00A257FF" w:rsidRDefault="00615CF7" w:rsidP="00A257FF">
            <w:pPr>
              <w:pStyle w:val="PlainText"/>
              <w:numPr>
                <w:ilvl w:val="0"/>
                <w:numId w:val="37"/>
              </w:numPr>
              <w:rPr>
                <w:bCs/>
                <w:sz w:val="24"/>
                <w:szCs w:val="24"/>
              </w:rPr>
            </w:pPr>
            <w:r>
              <w:rPr>
                <w:bCs/>
                <w:sz w:val="24"/>
                <w:szCs w:val="24"/>
              </w:rPr>
              <w:t xml:space="preserve">To note communication from Robin House </w:t>
            </w:r>
          </w:p>
          <w:p w14:paraId="67F0EE9E" w14:textId="3262EA17" w:rsidR="008E286C" w:rsidRPr="00A257FF" w:rsidRDefault="008E286C" w:rsidP="00A257FF">
            <w:pPr>
              <w:pStyle w:val="PlainText"/>
              <w:numPr>
                <w:ilvl w:val="0"/>
                <w:numId w:val="37"/>
              </w:numPr>
              <w:rPr>
                <w:bCs/>
                <w:sz w:val="24"/>
                <w:szCs w:val="24"/>
              </w:rPr>
            </w:pPr>
            <w:r>
              <w:rPr>
                <w:bCs/>
                <w:sz w:val="24"/>
                <w:szCs w:val="24"/>
              </w:rPr>
              <w:t>To note concern regarding hoses through the village</w:t>
            </w:r>
          </w:p>
        </w:tc>
        <w:tc>
          <w:tcPr>
            <w:tcW w:w="6877" w:type="dxa"/>
            <w:gridSpan w:val="6"/>
          </w:tcPr>
          <w:p w14:paraId="7C115E1F" w14:textId="053D0CE5" w:rsidR="00292F10" w:rsidRPr="005023A4" w:rsidRDefault="008E286C" w:rsidP="008E286C">
            <w:pPr>
              <w:pStyle w:val="ListParagraph"/>
              <w:numPr>
                <w:ilvl w:val="0"/>
                <w:numId w:val="44"/>
              </w:numPr>
              <w:rPr>
                <w:rFonts w:asciiTheme="minorHAnsi" w:hAnsiTheme="minorHAnsi" w:cstheme="minorHAnsi"/>
                <w:bCs/>
              </w:rPr>
            </w:pPr>
            <w:r w:rsidRPr="005023A4">
              <w:rPr>
                <w:rFonts w:asciiTheme="minorHAnsi" w:hAnsiTheme="minorHAnsi" w:cstheme="minorHAnsi"/>
                <w:bCs/>
              </w:rPr>
              <w:t xml:space="preserve">The meeting was referred to the communication from Robin House advising of </w:t>
            </w:r>
            <w:r w:rsidR="001E1CBE" w:rsidRPr="005023A4">
              <w:rPr>
                <w:rFonts w:asciiTheme="minorHAnsi" w:hAnsiTheme="minorHAnsi" w:cstheme="minorHAnsi"/>
                <w:bCs/>
              </w:rPr>
              <w:t>new young person having now moved in.</w:t>
            </w:r>
            <w:r w:rsidR="006B594D">
              <w:rPr>
                <w:rFonts w:asciiTheme="minorHAnsi" w:hAnsiTheme="minorHAnsi" w:cstheme="minorHAnsi"/>
                <w:bCs/>
              </w:rPr>
              <w:t xml:space="preserve"> Offer of help with community schemes. </w:t>
            </w:r>
            <w:r w:rsidR="006B594D" w:rsidRPr="006522E9">
              <w:rPr>
                <w:rFonts w:asciiTheme="minorHAnsi" w:hAnsiTheme="minorHAnsi" w:cstheme="minorHAnsi"/>
                <w:b/>
              </w:rPr>
              <w:t>ACTION</w:t>
            </w:r>
            <w:r w:rsidR="006B594D">
              <w:rPr>
                <w:rFonts w:asciiTheme="minorHAnsi" w:hAnsiTheme="minorHAnsi" w:cstheme="minorHAnsi"/>
                <w:bCs/>
              </w:rPr>
              <w:t xml:space="preserve"> </w:t>
            </w:r>
            <w:r w:rsidR="0021306F">
              <w:rPr>
                <w:rFonts w:asciiTheme="minorHAnsi" w:hAnsiTheme="minorHAnsi" w:cstheme="minorHAnsi"/>
                <w:bCs/>
              </w:rPr>
              <w:t>Clerk to respond suggesting</w:t>
            </w:r>
            <w:r w:rsidR="006B594D">
              <w:rPr>
                <w:rFonts w:asciiTheme="minorHAnsi" w:hAnsiTheme="minorHAnsi" w:cstheme="minorHAnsi"/>
                <w:bCs/>
              </w:rPr>
              <w:t xml:space="preserve"> that they submit article for parish news</w:t>
            </w:r>
            <w:r w:rsidR="0021306F">
              <w:rPr>
                <w:rFonts w:asciiTheme="minorHAnsi" w:hAnsiTheme="minorHAnsi" w:cstheme="minorHAnsi"/>
                <w:bCs/>
              </w:rPr>
              <w:t xml:space="preserve"> and advising offer of assistance referred to GHPFA</w:t>
            </w:r>
          </w:p>
          <w:p w14:paraId="432AFB6E" w14:textId="4F7CD9A5" w:rsidR="005023A4" w:rsidRPr="005023A4" w:rsidRDefault="001E1CBE" w:rsidP="008E286C">
            <w:pPr>
              <w:pStyle w:val="ListParagraph"/>
              <w:numPr>
                <w:ilvl w:val="0"/>
                <w:numId w:val="44"/>
              </w:numPr>
              <w:rPr>
                <w:rFonts w:asciiTheme="minorHAnsi" w:hAnsiTheme="minorHAnsi" w:cstheme="minorHAnsi"/>
                <w:bCs/>
              </w:rPr>
            </w:pPr>
            <w:r w:rsidRPr="005023A4">
              <w:rPr>
                <w:rFonts w:asciiTheme="minorHAnsi" w:hAnsiTheme="minorHAnsi" w:cstheme="minorHAnsi"/>
                <w:bCs/>
              </w:rPr>
              <w:t xml:space="preserve">The meeting was referred to communication relating to the mess from horse </w:t>
            </w:r>
            <w:r w:rsidR="00E92621" w:rsidRPr="005023A4">
              <w:rPr>
                <w:rFonts w:asciiTheme="minorHAnsi" w:hAnsiTheme="minorHAnsi" w:cstheme="minorHAnsi"/>
                <w:bCs/>
              </w:rPr>
              <w:t>manure</w:t>
            </w:r>
            <w:r w:rsidRPr="005023A4">
              <w:rPr>
                <w:rFonts w:asciiTheme="minorHAnsi" w:hAnsiTheme="minorHAnsi" w:cstheme="minorHAnsi"/>
                <w:bCs/>
              </w:rPr>
              <w:t xml:space="preserve"> through the village. </w:t>
            </w:r>
            <w:r w:rsidR="00E92621" w:rsidRPr="005023A4">
              <w:rPr>
                <w:rFonts w:asciiTheme="minorHAnsi" w:hAnsiTheme="minorHAnsi" w:cstheme="minorHAnsi"/>
                <w:bCs/>
              </w:rPr>
              <w:t>The Clerk advised that, unlike dog mess, there was no legal requirement to clean up after horses as it was not considered a health risk</w:t>
            </w:r>
            <w:r w:rsidR="005023A4" w:rsidRPr="005023A4">
              <w:rPr>
                <w:rFonts w:asciiTheme="minorHAnsi" w:hAnsiTheme="minorHAnsi" w:cstheme="minorHAnsi"/>
                <w:bCs/>
              </w:rPr>
              <w:t xml:space="preserve">. The Highway Code (rule 54) </w:t>
            </w:r>
            <w:r w:rsidR="005023A4">
              <w:rPr>
                <w:rFonts w:asciiTheme="minorHAnsi" w:hAnsiTheme="minorHAnsi" w:cstheme="minorHAnsi"/>
                <w:bCs/>
              </w:rPr>
              <w:t xml:space="preserve">does however </w:t>
            </w:r>
            <w:r w:rsidR="005023A4" w:rsidRPr="005023A4">
              <w:rPr>
                <w:rFonts w:asciiTheme="minorHAnsi" w:hAnsiTheme="minorHAnsi" w:cstheme="minorHAnsi"/>
                <w:bCs/>
              </w:rPr>
              <w:t>prohibit horses on footpaths.</w:t>
            </w:r>
          </w:p>
          <w:p w14:paraId="773BA6CA" w14:textId="77777777" w:rsidR="0021306F" w:rsidRDefault="005023A4" w:rsidP="0021306F">
            <w:pPr>
              <w:pStyle w:val="ListParagraph"/>
              <w:ind w:left="360"/>
              <w:rPr>
                <w:rFonts w:asciiTheme="minorHAnsi" w:hAnsiTheme="minorHAnsi" w:cstheme="minorHAnsi"/>
                <w:i/>
                <w:iCs/>
                <w:color w:val="000000"/>
                <w:sz w:val="20"/>
                <w:szCs w:val="20"/>
                <w:shd w:val="clear" w:color="auto" w:fill="FFFFFF"/>
              </w:rPr>
            </w:pPr>
            <w:r w:rsidRPr="005023A4">
              <w:rPr>
                <w:rFonts w:asciiTheme="minorHAnsi" w:hAnsiTheme="minorHAnsi" w:cstheme="minorHAnsi"/>
                <w:i/>
                <w:iCs/>
                <w:color w:val="000000"/>
                <w:sz w:val="20"/>
                <w:szCs w:val="20"/>
                <w:shd w:val="clear" w:color="auto" w:fill="FFFFFF"/>
              </w:rPr>
              <w:t>54</w:t>
            </w:r>
            <w:r>
              <w:rPr>
                <w:rFonts w:asciiTheme="minorHAnsi" w:hAnsiTheme="minorHAnsi" w:cstheme="minorHAnsi"/>
                <w:i/>
                <w:iCs/>
                <w:color w:val="000000"/>
                <w:sz w:val="20"/>
                <w:szCs w:val="20"/>
                <w:shd w:val="clear" w:color="auto" w:fill="FFFFFF"/>
              </w:rPr>
              <w:t xml:space="preserve"> </w:t>
            </w:r>
            <w:r w:rsidRPr="005023A4">
              <w:rPr>
                <w:rFonts w:asciiTheme="minorHAnsi" w:hAnsiTheme="minorHAnsi" w:cstheme="minorHAnsi"/>
                <w:i/>
                <w:iCs/>
                <w:color w:val="000000"/>
                <w:sz w:val="20"/>
                <w:szCs w:val="20"/>
                <w:shd w:val="clear" w:color="auto" w:fill="FFFFFF"/>
              </w:rPr>
              <w:t>You </w:t>
            </w:r>
            <w:r w:rsidRPr="005023A4">
              <w:rPr>
                <w:rFonts w:asciiTheme="minorHAnsi" w:hAnsiTheme="minorHAnsi" w:cstheme="minorHAnsi"/>
                <w:b/>
                <w:bCs/>
                <w:i/>
                <w:iCs/>
                <w:color w:val="000000"/>
                <w:sz w:val="20"/>
                <w:szCs w:val="20"/>
                <w:shd w:val="clear" w:color="auto" w:fill="FFFFFF"/>
              </w:rPr>
              <w:t>MUST NOT</w:t>
            </w:r>
            <w:r w:rsidRPr="005023A4">
              <w:rPr>
                <w:rFonts w:asciiTheme="minorHAnsi" w:hAnsiTheme="minorHAnsi" w:cstheme="minorHAnsi"/>
                <w:i/>
                <w:iCs/>
                <w:color w:val="000000"/>
                <w:sz w:val="20"/>
                <w:szCs w:val="20"/>
                <w:shd w:val="clear" w:color="auto" w:fill="FFFFFF"/>
              </w:rPr>
              <w:t xml:space="preserve"> take a horse onto a footpath or pavement, and you should not take a horse onto a cycle track. Use a bridleway where possible. </w:t>
            </w:r>
          </w:p>
          <w:p w14:paraId="20FF0974" w14:textId="7E0BA41D" w:rsidR="0021306F" w:rsidRPr="0021306F" w:rsidRDefault="00E23222" w:rsidP="0021306F">
            <w:pPr>
              <w:pStyle w:val="ListParagraph"/>
              <w:ind w:left="360"/>
              <w:rPr>
                <w:rFonts w:asciiTheme="minorHAnsi" w:hAnsiTheme="minorHAnsi" w:cstheme="minorHAnsi"/>
                <w:color w:val="000000"/>
                <w:shd w:val="clear" w:color="auto" w:fill="FFFFFF"/>
              </w:rPr>
            </w:pPr>
            <w:r w:rsidRPr="006522E9">
              <w:rPr>
                <w:rFonts w:asciiTheme="minorHAnsi" w:hAnsiTheme="minorHAnsi" w:cstheme="minorHAnsi"/>
                <w:b/>
                <w:bCs/>
                <w:color w:val="000000"/>
                <w:shd w:val="clear" w:color="auto" w:fill="FFFFFF"/>
              </w:rPr>
              <w:t>ACTION</w:t>
            </w:r>
            <w:r>
              <w:rPr>
                <w:rFonts w:asciiTheme="minorHAnsi" w:hAnsiTheme="minorHAnsi" w:cstheme="minorHAnsi"/>
                <w:color w:val="000000"/>
                <w:shd w:val="clear" w:color="auto" w:fill="FFFFFF"/>
              </w:rPr>
              <w:t xml:space="preserve"> Clerk to </w:t>
            </w:r>
            <w:proofErr w:type="gramStart"/>
            <w:r>
              <w:rPr>
                <w:rFonts w:asciiTheme="minorHAnsi" w:hAnsiTheme="minorHAnsi" w:cstheme="minorHAnsi"/>
                <w:color w:val="000000"/>
                <w:shd w:val="clear" w:color="auto" w:fill="FFFFFF"/>
              </w:rPr>
              <w:t>make contact with</w:t>
            </w:r>
            <w:proofErr w:type="gramEnd"/>
            <w:r>
              <w:rPr>
                <w:rFonts w:asciiTheme="minorHAnsi" w:hAnsiTheme="minorHAnsi" w:cstheme="minorHAnsi"/>
                <w:color w:val="000000"/>
                <w:shd w:val="clear" w:color="auto" w:fill="FFFFFF"/>
              </w:rPr>
              <w:t xml:space="preserve"> owners</w:t>
            </w:r>
          </w:p>
        </w:tc>
      </w:tr>
      <w:tr w:rsidR="002D7622" w14:paraId="340D1DF3" w14:textId="77777777" w:rsidTr="006522E9">
        <w:tc>
          <w:tcPr>
            <w:tcW w:w="2486" w:type="dxa"/>
          </w:tcPr>
          <w:p w14:paraId="37672299" w14:textId="09250343" w:rsidR="002D7622" w:rsidRPr="00E21E5D" w:rsidRDefault="002400DC" w:rsidP="00E21E5D">
            <w:pPr>
              <w:pStyle w:val="PlainText"/>
              <w:rPr>
                <w:rFonts w:cs="Arial"/>
                <w:b/>
                <w:bCs/>
                <w:color w:val="000000"/>
                <w:sz w:val="24"/>
                <w:szCs w:val="24"/>
                <w:lang w:eastAsia="en-GB"/>
              </w:rPr>
            </w:pPr>
            <w:r>
              <w:rPr>
                <w:b/>
                <w:sz w:val="24"/>
                <w:szCs w:val="24"/>
              </w:rPr>
              <w:t>1</w:t>
            </w:r>
            <w:r w:rsidR="008F4A3A">
              <w:rPr>
                <w:b/>
                <w:sz w:val="24"/>
                <w:szCs w:val="24"/>
              </w:rPr>
              <w:t>67</w:t>
            </w:r>
            <w:r>
              <w:rPr>
                <w:b/>
                <w:sz w:val="24"/>
                <w:szCs w:val="24"/>
              </w:rPr>
              <w:t>/26</w:t>
            </w:r>
            <w:r w:rsidR="002D7622" w:rsidRPr="006371A2">
              <w:rPr>
                <w:b/>
                <w:sz w:val="24"/>
                <w:szCs w:val="24"/>
              </w:rPr>
              <w:t xml:space="preserve">. </w:t>
            </w:r>
            <w:r w:rsidR="002D7622" w:rsidRPr="006371A2">
              <w:rPr>
                <w:rFonts w:cs="Arial"/>
                <w:b/>
                <w:bCs/>
                <w:color w:val="000000"/>
                <w:sz w:val="24"/>
                <w:szCs w:val="24"/>
                <w:lang w:eastAsia="en-GB"/>
              </w:rPr>
              <w:t>To</w:t>
            </w:r>
            <w:r w:rsidR="002D7622" w:rsidRPr="00A74A6E">
              <w:rPr>
                <w:rFonts w:cs="Arial"/>
                <w:b/>
                <w:bCs/>
                <w:color w:val="000000"/>
                <w:sz w:val="24"/>
                <w:szCs w:val="24"/>
                <w:lang w:eastAsia="en-GB"/>
              </w:rPr>
              <w:t xml:space="preserve"> receive Report o</w:t>
            </w:r>
            <w:r w:rsidR="002D7622">
              <w:rPr>
                <w:rFonts w:cs="Arial"/>
                <w:b/>
                <w:bCs/>
                <w:color w:val="000000"/>
                <w:sz w:val="24"/>
                <w:szCs w:val="24"/>
                <w:lang w:eastAsia="en-GB"/>
              </w:rPr>
              <w:t>n village maintenance/Highway matters</w:t>
            </w:r>
          </w:p>
          <w:p w14:paraId="0E15C9CC" w14:textId="77777777" w:rsidR="008B3002" w:rsidRDefault="00615CF7" w:rsidP="00615CF7">
            <w:pPr>
              <w:pStyle w:val="PlainText"/>
              <w:numPr>
                <w:ilvl w:val="0"/>
                <w:numId w:val="12"/>
              </w:numPr>
              <w:rPr>
                <w:rFonts w:cs="Arial"/>
                <w:bCs/>
                <w:color w:val="000000"/>
                <w:sz w:val="24"/>
                <w:szCs w:val="24"/>
                <w:lang w:eastAsia="en-GB"/>
              </w:rPr>
            </w:pPr>
            <w:r>
              <w:rPr>
                <w:rFonts w:cs="Arial"/>
                <w:bCs/>
                <w:color w:val="000000"/>
                <w:sz w:val="24"/>
                <w:szCs w:val="24"/>
              </w:rPr>
              <w:t xml:space="preserve">To receive any update regarding WNC site visit of the Verge along The Green </w:t>
            </w:r>
            <w:r w:rsidR="008B3002">
              <w:rPr>
                <w:rFonts w:cs="Arial"/>
                <w:bCs/>
                <w:color w:val="000000"/>
                <w:sz w:val="24"/>
                <w:szCs w:val="24"/>
              </w:rPr>
              <w:t xml:space="preserve"> </w:t>
            </w:r>
          </w:p>
          <w:p w14:paraId="09F1E6D0" w14:textId="77777777" w:rsidR="00615CF7" w:rsidRDefault="00615CF7" w:rsidP="00615CF7">
            <w:pPr>
              <w:pStyle w:val="PlainText"/>
              <w:numPr>
                <w:ilvl w:val="0"/>
                <w:numId w:val="12"/>
              </w:numPr>
              <w:rPr>
                <w:rFonts w:cs="Arial"/>
                <w:bCs/>
                <w:color w:val="000000"/>
                <w:sz w:val="24"/>
                <w:szCs w:val="24"/>
                <w:lang w:eastAsia="en-GB"/>
              </w:rPr>
            </w:pPr>
            <w:r>
              <w:rPr>
                <w:rFonts w:cs="Arial"/>
                <w:bCs/>
                <w:color w:val="000000"/>
                <w:sz w:val="24"/>
                <w:szCs w:val="24"/>
              </w:rPr>
              <w:t xml:space="preserve">Disposure of grass cutting from Little Lane </w:t>
            </w:r>
          </w:p>
          <w:p w14:paraId="3B04BF44" w14:textId="762F71A5" w:rsidR="00615CF7" w:rsidRPr="002C2988" w:rsidRDefault="00A257FF" w:rsidP="002C2988">
            <w:pPr>
              <w:pStyle w:val="PlainText"/>
              <w:numPr>
                <w:ilvl w:val="0"/>
                <w:numId w:val="12"/>
              </w:numPr>
              <w:rPr>
                <w:rFonts w:cs="Arial"/>
                <w:bCs/>
                <w:color w:val="000000"/>
                <w:sz w:val="24"/>
                <w:szCs w:val="24"/>
                <w:lang w:eastAsia="en-GB"/>
              </w:rPr>
            </w:pPr>
            <w:r>
              <w:rPr>
                <w:rFonts w:cs="Arial"/>
                <w:bCs/>
                <w:color w:val="000000"/>
                <w:sz w:val="24"/>
                <w:szCs w:val="24"/>
              </w:rPr>
              <w:t>To note and consider fire damage incident Willow Lane</w:t>
            </w:r>
          </w:p>
        </w:tc>
        <w:tc>
          <w:tcPr>
            <w:tcW w:w="7012" w:type="dxa"/>
            <w:gridSpan w:val="8"/>
          </w:tcPr>
          <w:p w14:paraId="6210BD50" w14:textId="59179FC5" w:rsidR="002D7622" w:rsidRDefault="005023A4" w:rsidP="005023A4">
            <w:pPr>
              <w:pStyle w:val="ListParagraph"/>
              <w:numPr>
                <w:ilvl w:val="0"/>
                <w:numId w:val="45"/>
              </w:numPr>
              <w:rPr>
                <w:rFonts w:ascii="Calibri" w:hAnsi="Calibri"/>
                <w:bCs/>
              </w:rPr>
            </w:pPr>
            <w:r>
              <w:rPr>
                <w:rFonts w:ascii="Calibri" w:hAnsi="Calibri"/>
                <w:bCs/>
              </w:rPr>
              <w:t>There was no further update</w:t>
            </w:r>
            <w:r w:rsidR="00BE7ECE">
              <w:rPr>
                <w:rFonts w:ascii="Calibri" w:hAnsi="Calibri"/>
                <w:bCs/>
              </w:rPr>
              <w:t xml:space="preserve"> on the WNC site visit. </w:t>
            </w:r>
            <w:r w:rsidR="00BE7ECE" w:rsidRPr="006522E9">
              <w:rPr>
                <w:rFonts w:ascii="Calibri" w:hAnsi="Calibri"/>
                <w:b/>
              </w:rPr>
              <w:t>ACTION</w:t>
            </w:r>
            <w:r w:rsidR="00E23222">
              <w:rPr>
                <w:rFonts w:ascii="Calibri" w:hAnsi="Calibri"/>
                <w:bCs/>
              </w:rPr>
              <w:t xml:space="preserve"> WNC Cllr Clarke to make further enquiries on this and other highway </w:t>
            </w:r>
            <w:r w:rsidR="008D7D18">
              <w:rPr>
                <w:rFonts w:ascii="Calibri" w:hAnsi="Calibri"/>
                <w:bCs/>
              </w:rPr>
              <w:t>matters</w:t>
            </w:r>
          </w:p>
          <w:p w14:paraId="0E3D94D1" w14:textId="77777777" w:rsidR="005023A4" w:rsidRDefault="005023A4" w:rsidP="00BE7ECE">
            <w:pPr>
              <w:pStyle w:val="ListParagraph"/>
              <w:numPr>
                <w:ilvl w:val="0"/>
                <w:numId w:val="45"/>
              </w:numPr>
              <w:rPr>
                <w:rFonts w:ascii="Calibri" w:hAnsi="Calibri"/>
                <w:bCs/>
              </w:rPr>
            </w:pPr>
            <w:r>
              <w:rPr>
                <w:rFonts w:ascii="Calibri" w:hAnsi="Calibri"/>
                <w:bCs/>
              </w:rPr>
              <w:t>The chairman had received concerns from resident regarding disposal of vegetation that they had cleared from garden</w:t>
            </w:r>
            <w:r w:rsidR="00BE7ECE">
              <w:rPr>
                <w:rFonts w:ascii="Calibri" w:hAnsi="Calibri"/>
                <w:bCs/>
              </w:rPr>
              <w:t xml:space="preserve">. The meeting was made aware that this now seems to have been placed in </w:t>
            </w:r>
            <w:proofErr w:type="gramStart"/>
            <w:r w:rsidR="00BE7ECE">
              <w:rPr>
                <w:rFonts w:ascii="Calibri" w:hAnsi="Calibri"/>
                <w:bCs/>
              </w:rPr>
              <w:t>a number of</w:t>
            </w:r>
            <w:proofErr w:type="gramEnd"/>
            <w:r w:rsidR="00BE7ECE">
              <w:rPr>
                <w:rFonts w:ascii="Calibri" w:hAnsi="Calibri"/>
                <w:bCs/>
              </w:rPr>
              <w:t xml:space="preserve"> plastic bags outside a property in Little Lane.</w:t>
            </w:r>
          </w:p>
          <w:p w14:paraId="4764E4AB" w14:textId="617A65DB" w:rsidR="00BE7ECE" w:rsidRDefault="00BE7ECE" w:rsidP="00BE7ECE">
            <w:pPr>
              <w:pStyle w:val="ListParagraph"/>
              <w:numPr>
                <w:ilvl w:val="0"/>
                <w:numId w:val="45"/>
              </w:numPr>
              <w:rPr>
                <w:rFonts w:ascii="Calibri" w:hAnsi="Calibri"/>
                <w:bCs/>
              </w:rPr>
            </w:pPr>
            <w:r>
              <w:rPr>
                <w:rFonts w:ascii="Calibri" w:hAnsi="Calibri"/>
                <w:bCs/>
              </w:rPr>
              <w:t>Cllr Shaw had advised members of the unfortunate fire incident at properties in Willow Lane resulting in some considerable damage and the necessary rehousing of residents.</w:t>
            </w:r>
            <w:r w:rsidR="00BC3D43">
              <w:rPr>
                <w:rFonts w:ascii="Calibri" w:hAnsi="Calibri"/>
                <w:bCs/>
              </w:rPr>
              <w:t xml:space="preserve"> </w:t>
            </w:r>
          </w:p>
          <w:p w14:paraId="409E98F0" w14:textId="6393EBB9" w:rsidR="005A2923" w:rsidRDefault="00E23222" w:rsidP="00BE7ECE">
            <w:pPr>
              <w:pStyle w:val="ListParagraph"/>
              <w:numPr>
                <w:ilvl w:val="0"/>
                <w:numId w:val="45"/>
              </w:numPr>
              <w:rPr>
                <w:rFonts w:ascii="Calibri" w:hAnsi="Calibri"/>
                <w:bCs/>
              </w:rPr>
            </w:pPr>
            <w:r>
              <w:rPr>
                <w:rFonts w:ascii="Calibri" w:hAnsi="Calibri"/>
                <w:bCs/>
              </w:rPr>
              <w:t>Cllr Havard expressed concerns with f</w:t>
            </w:r>
            <w:r w:rsidR="005A2923">
              <w:rPr>
                <w:rFonts w:ascii="Calibri" w:hAnsi="Calibri"/>
                <w:bCs/>
              </w:rPr>
              <w:t xml:space="preserve">ield behind </w:t>
            </w:r>
            <w:r>
              <w:rPr>
                <w:rFonts w:ascii="Calibri" w:hAnsi="Calibri"/>
                <w:bCs/>
              </w:rPr>
              <w:t xml:space="preserve">her house which she considered a </w:t>
            </w:r>
            <w:r w:rsidR="008D7D18">
              <w:rPr>
                <w:rFonts w:ascii="Calibri" w:hAnsi="Calibri"/>
                <w:bCs/>
              </w:rPr>
              <w:t>fire</w:t>
            </w:r>
            <w:r>
              <w:rPr>
                <w:rFonts w:ascii="Calibri" w:hAnsi="Calibri"/>
                <w:bCs/>
              </w:rPr>
              <w:t xml:space="preserve"> risk.</w:t>
            </w:r>
            <w:r w:rsidR="005A2923">
              <w:rPr>
                <w:rFonts w:ascii="Calibri" w:hAnsi="Calibri"/>
                <w:bCs/>
              </w:rPr>
              <w:t xml:space="preserve"> </w:t>
            </w:r>
            <w:r w:rsidR="005A2923" w:rsidRPr="006522E9">
              <w:rPr>
                <w:rFonts w:ascii="Calibri" w:hAnsi="Calibri"/>
                <w:b/>
              </w:rPr>
              <w:t>ACTION</w:t>
            </w:r>
            <w:r w:rsidR="005A2923">
              <w:rPr>
                <w:rFonts w:ascii="Calibri" w:hAnsi="Calibri"/>
                <w:bCs/>
              </w:rPr>
              <w:t xml:space="preserve"> </w:t>
            </w:r>
            <w:r>
              <w:rPr>
                <w:rFonts w:ascii="Calibri" w:hAnsi="Calibri"/>
                <w:bCs/>
              </w:rPr>
              <w:t xml:space="preserve">Clerk to </w:t>
            </w:r>
            <w:r w:rsidR="005A2923">
              <w:rPr>
                <w:rFonts w:ascii="Calibri" w:hAnsi="Calibri"/>
                <w:bCs/>
              </w:rPr>
              <w:t>ascertain owner of Land</w:t>
            </w:r>
            <w:r>
              <w:rPr>
                <w:rFonts w:ascii="Calibri" w:hAnsi="Calibri"/>
                <w:bCs/>
              </w:rPr>
              <w:t xml:space="preserve"> matter to be added to agenda for next meeting</w:t>
            </w:r>
          </w:p>
          <w:p w14:paraId="402A5BB6" w14:textId="158C5165" w:rsidR="004E4DAF" w:rsidRPr="005023A4" w:rsidRDefault="00E23222" w:rsidP="00BE7ECE">
            <w:pPr>
              <w:pStyle w:val="ListParagraph"/>
              <w:numPr>
                <w:ilvl w:val="0"/>
                <w:numId w:val="45"/>
              </w:numPr>
              <w:rPr>
                <w:rFonts w:ascii="Calibri" w:hAnsi="Calibri"/>
                <w:bCs/>
              </w:rPr>
            </w:pPr>
            <w:r>
              <w:rPr>
                <w:rFonts w:ascii="Calibri" w:hAnsi="Calibri"/>
                <w:bCs/>
              </w:rPr>
              <w:t xml:space="preserve">Cllr Hawkins expressed concern relating to overgown hedge requiring pedestrians to step off footpath onto road </w:t>
            </w:r>
            <w:r w:rsidR="004E4DAF" w:rsidRPr="006522E9">
              <w:rPr>
                <w:rFonts w:ascii="Calibri" w:hAnsi="Calibri"/>
                <w:b/>
              </w:rPr>
              <w:t>A</w:t>
            </w:r>
            <w:r w:rsidRPr="006522E9">
              <w:rPr>
                <w:rFonts w:ascii="Calibri" w:hAnsi="Calibri"/>
                <w:b/>
              </w:rPr>
              <w:t>CTION</w:t>
            </w:r>
            <w:r>
              <w:rPr>
                <w:rFonts w:ascii="Calibri" w:hAnsi="Calibri"/>
                <w:bCs/>
              </w:rPr>
              <w:t xml:space="preserve"> Clerk to </w:t>
            </w:r>
            <w:r w:rsidR="004E4DAF">
              <w:rPr>
                <w:rFonts w:ascii="Calibri" w:hAnsi="Calibri"/>
                <w:bCs/>
              </w:rPr>
              <w:t xml:space="preserve">write to </w:t>
            </w:r>
            <w:r>
              <w:rPr>
                <w:rFonts w:ascii="Calibri" w:hAnsi="Calibri"/>
                <w:bCs/>
              </w:rPr>
              <w:t>o</w:t>
            </w:r>
            <w:r w:rsidR="004E4DAF">
              <w:rPr>
                <w:rFonts w:ascii="Calibri" w:hAnsi="Calibri"/>
                <w:bCs/>
              </w:rPr>
              <w:t>wner re cutting back</w:t>
            </w:r>
          </w:p>
        </w:tc>
      </w:tr>
      <w:tr w:rsidR="00F04461" w14:paraId="1585C475" w14:textId="77777777" w:rsidTr="006522E9">
        <w:tc>
          <w:tcPr>
            <w:tcW w:w="4928" w:type="dxa"/>
            <w:gridSpan w:val="8"/>
          </w:tcPr>
          <w:p w14:paraId="3E077085" w14:textId="67E7CC56" w:rsidR="00AB6ACB" w:rsidRPr="006D12B9" w:rsidRDefault="008F4A3A" w:rsidP="006522E9">
            <w:pPr>
              <w:pStyle w:val="PlainText"/>
              <w:rPr>
                <w:b/>
                <w:sz w:val="24"/>
                <w:szCs w:val="24"/>
              </w:rPr>
            </w:pPr>
            <w:r>
              <w:rPr>
                <w:b/>
                <w:sz w:val="24"/>
                <w:szCs w:val="24"/>
              </w:rPr>
              <w:t>168</w:t>
            </w:r>
            <w:r w:rsidR="002B5870">
              <w:rPr>
                <w:b/>
                <w:sz w:val="24"/>
                <w:szCs w:val="24"/>
              </w:rPr>
              <w:t xml:space="preserve">/26. To consider environmental &amp; Biodiversity Matters </w:t>
            </w:r>
          </w:p>
        </w:tc>
        <w:tc>
          <w:tcPr>
            <w:tcW w:w="4570" w:type="dxa"/>
          </w:tcPr>
          <w:p w14:paraId="3E747A54" w14:textId="1AECA2E1" w:rsidR="00F04461" w:rsidRPr="00BD7DCD" w:rsidRDefault="00E23222" w:rsidP="00BD7DCD">
            <w:pPr>
              <w:rPr>
                <w:rFonts w:ascii="Calibri" w:hAnsi="Calibri"/>
                <w:bCs/>
              </w:rPr>
            </w:pPr>
            <w:r>
              <w:rPr>
                <w:rFonts w:ascii="Calibri" w:hAnsi="Calibri"/>
                <w:bCs/>
              </w:rPr>
              <w:t>There were no matters to consider</w:t>
            </w:r>
          </w:p>
        </w:tc>
      </w:tr>
      <w:tr w:rsidR="002D7622" w14:paraId="39E91EFE" w14:textId="77777777" w:rsidTr="006522E9">
        <w:tc>
          <w:tcPr>
            <w:tcW w:w="2552" w:type="dxa"/>
            <w:gridSpan w:val="2"/>
          </w:tcPr>
          <w:p w14:paraId="45DC47A6" w14:textId="29933AD1" w:rsidR="002F6999" w:rsidRDefault="002400DC" w:rsidP="00211677">
            <w:pPr>
              <w:pStyle w:val="PlainText"/>
              <w:rPr>
                <w:rFonts w:cs="Arial"/>
                <w:b/>
                <w:bCs/>
                <w:color w:val="000000"/>
                <w:sz w:val="24"/>
                <w:szCs w:val="24"/>
                <w:lang w:eastAsia="en-GB"/>
              </w:rPr>
            </w:pPr>
            <w:r>
              <w:rPr>
                <w:rFonts w:cs="Arial"/>
                <w:b/>
                <w:bCs/>
                <w:color w:val="000000"/>
                <w:sz w:val="24"/>
                <w:szCs w:val="24"/>
                <w:lang w:eastAsia="en-GB"/>
              </w:rPr>
              <w:t>1</w:t>
            </w:r>
            <w:r w:rsidR="008F4A3A">
              <w:rPr>
                <w:rFonts w:cs="Arial"/>
                <w:b/>
                <w:bCs/>
                <w:color w:val="000000"/>
                <w:sz w:val="24"/>
                <w:szCs w:val="24"/>
                <w:lang w:eastAsia="en-GB"/>
              </w:rPr>
              <w:t>69</w:t>
            </w:r>
            <w:r>
              <w:rPr>
                <w:rFonts w:cs="Arial"/>
                <w:b/>
                <w:bCs/>
                <w:color w:val="000000"/>
                <w:sz w:val="24"/>
                <w:szCs w:val="24"/>
                <w:lang w:eastAsia="en-GB"/>
              </w:rPr>
              <w:t>/26</w:t>
            </w:r>
            <w:r w:rsidR="002D7622">
              <w:rPr>
                <w:rFonts w:cs="Arial"/>
                <w:b/>
                <w:bCs/>
                <w:color w:val="000000"/>
                <w:sz w:val="24"/>
                <w:szCs w:val="24"/>
                <w:lang w:eastAsia="en-GB"/>
              </w:rPr>
              <w:t>.</w:t>
            </w:r>
            <w:r w:rsidR="002D7622" w:rsidRPr="00A74A6E">
              <w:rPr>
                <w:rFonts w:cs="Arial"/>
                <w:b/>
                <w:bCs/>
                <w:color w:val="000000"/>
                <w:sz w:val="24"/>
                <w:szCs w:val="24"/>
                <w:lang w:eastAsia="en-GB"/>
              </w:rPr>
              <w:t xml:space="preserve"> To consi</w:t>
            </w:r>
            <w:r w:rsidR="002D7622">
              <w:rPr>
                <w:rFonts w:cs="Arial"/>
                <w:b/>
                <w:bCs/>
                <w:color w:val="000000"/>
                <w:sz w:val="24"/>
                <w:szCs w:val="24"/>
                <w:lang w:eastAsia="en-GB"/>
              </w:rPr>
              <w:t>der the monthly public messages</w:t>
            </w:r>
          </w:p>
          <w:p w14:paraId="66404098" w14:textId="25543BE6" w:rsidR="00811E3D" w:rsidRPr="00211677" w:rsidRDefault="00811E3D" w:rsidP="00211677">
            <w:pPr>
              <w:pStyle w:val="PlainText"/>
              <w:rPr>
                <w:rFonts w:cs="Arial"/>
                <w:b/>
                <w:bCs/>
                <w:color w:val="000000"/>
                <w:sz w:val="24"/>
                <w:szCs w:val="24"/>
                <w:lang w:eastAsia="en-GB"/>
              </w:rPr>
            </w:pPr>
          </w:p>
        </w:tc>
        <w:tc>
          <w:tcPr>
            <w:tcW w:w="6946" w:type="dxa"/>
            <w:gridSpan w:val="7"/>
          </w:tcPr>
          <w:p w14:paraId="28777C10" w14:textId="5C693813" w:rsidR="002D7622" w:rsidRDefault="00E23222" w:rsidP="00E23222">
            <w:pPr>
              <w:pStyle w:val="ListParagraph"/>
              <w:numPr>
                <w:ilvl w:val="0"/>
                <w:numId w:val="46"/>
              </w:numPr>
              <w:rPr>
                <w:rFonts w:ascii="Calibri" w:hAnsi="Calibri"/>
                <w:bCs/>
              </w:rPr>
            </w:pPr>
            <w:r>
              <w:rPr>
                <w:rFonts w:ascii="Calibri" w:hAnsi="Calibri"/>
                <w:bCs/>
              </w:rPr>
              <w:t xml:space="preserve">To be aware of </w:t>
            </w:r>
            <w:r w:rsidR="004E4DAF" w:rsidRPr="00E23222">
              <w:rPr>
                <w:rFonts w:ascii="Calibri" w:hAnsi="Calibri"/>
                <w:bCs/>
              </w:rPr>
              <w:t>Fire</w:t>
            </w:r>
            <w:r>
              <w:rPr>
                <w:rFonts w:ascii="Calibri" w:hAnsi="Calibri"/>
                <w:bCs/>
              </w:rPr>
              <w:t>-R</w:t>
            </w:r>
            <w:r w:rsidR="004E4DAF" w:rsidRPr="00E23222">
              <w:rPr>
                <w:rFonts w:ascii="Calibri" w:hAnsi="Calibri"/>
                <w:bCs/>
              </w:rPr>
              <w:t>isk due to dry weather</w:t>
            </w:r>
            <w:r>
              <w:rPr>
                <w:rFonts w:ascii="Calibri" w:hAnsi="Calibri"/>
                <w:bCs/>
              </w:rPr>
              <w:t xml:space="preserve"> and to take extreme care with to avoid any source of ignition</w:t>
            </w:r>
          </w:p>
          <w:p w14:paraId="49FAE9D3" w14:textId="55A5FFB3" w:rsidR="004E4DAF" w:rsidRPr="00A43D84" w:rsidRDefault="00A43D84" w:rsidP="00BD7DCD">
            <w:pPr>
              <w:pStyle w:val="ListParagraph"/>
              <w:numPr>
                <w:ilvl w:val="0"/>
                <w:numId w:val="46"/>
              </w:numPr>
              <w:rPr>
                <w:rFonts w:ascii="Calibri" w:hAnsi="Calibri"/>
                <w:bCs/>
              </w:rPr>
            </w:pPr>
            <w:r>
              <w:rPr>
                <w:rFonts w:ascii="Calibri" w:hAnsi="Calibri"/>
                <w:bCs/>
              </w:rPr>
              <w:t xml:space="preserve">The council wished to </w:t>
            </w:r>
            <w:r w:rsidR="004E4DAF" w:rsidRPr="00A43D84">
              <w:rPr>
                <w:rFonts w:ascii="Calibri" w:hAnsi="Calibri"/>
                <w:bCs/>
              </w:rPr>
              <w:t>Thank everyon</w:t>
            </w:r>
            <w:r>
              <w:rPr>
                <w:rFonts w:ascii="Calibri" w:hAnsi="Calibri"/>
                <w:bCs/>
              </w:rPr>
              <w:t>e</w:t>
            </w:r>
            <w:r w:rsidR="004E4DAF" w:rsidRPr="00A43D84">
              <w:rPr>
                <w:rFonts w:ascii="Calibri" w:hAnsi="Calibri"/>
                <w:bCs/>
              </w:rPr>
              <w:t xml:space="preserve"> who filled in </w:t>
            </w:r>
            <w:r>
              <w:rPr>
                <w:rFonts w:ascii="Calibri" w:hAnsi="Calibri"/>
                <w:bCs/>
              </w:rPr>
              <w:t xml:space="preserve">the wellbeing </w:t>
            </w:r>
            <w:r w:rsidR="004E4DAF" w:rsidRPr="00A43D84">
              <w:rPr>
                <w:rFonts w:ascii="Calibri" w:hAnsi="Calibri"/>
                <w:bCs/>
              </w:rPr>
              <w:t>survey</w:t>
            </w:r>
            <w:r>
              <w:rPr>
                <w:rFonts w:ascii="Calibri" w:hAnsi="Calibri"/>
                <w:bCs/>
              </w:rPr>
              <w:t xml:space="preserve"> form.</w:t>
            </w:r>
          </w:p>
        </w:tc>
      </w:tr>
    </w:tbl>
    <w:p w14:paraId="0D3333C9" w14:textId="682428B3" w:rsidR="006522E9" w:rsidRDefault="006522E9" w:rsidP="00451542">
      <w:pPr>
        <w:rPr>
          <w:rFonts w:asciiTheme="minorHAnsi" w:eastAsiaTheme="minorHAnsi" w:hAnsiTheme="minorHAnsi" w:cstheme="minorBidi"/>
          <w:b/>
          <w:bCs/>
          <w:sz w:val="22"/>
          <w:szCs w:val="22"/>
        </w:rPr>
      </w:pPr>
    </w:p>
    <w:p w14:paraId="29CCBA5F" w14:textId="549A7916" w:rsidR="00BE7ECE" w:rsidRDefault="00BE7ECE" w:rsidP="00451542">
      <w:pPr>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Signed……………………………………………………</w:t>
      </w:r>
      <w:r>
        <w:rPr>
          <w:rFonts w:asciiTheme="minorHAnsi" w:eastAsiaTheme="minorHAnsi" w:hAnsiTheme="minorHAnsi" w:cstheme="minorBidi"/>
          <w:b/>
          <w:bCs/>
          <w:sz w:val="22"/>
          <w:szCs w:val="22"/>
        </w:rPr>
        <w:tab/>
      </w:r>
      <w:r>
        <w:rPr>
          <w:rFonts w:asciiTheme="minorHAnsi" w:eastAsiaTheme="minorHAnsi" w:hAnsiTheme="minorHAnsi" w:cstheme="minorBidi"/>
          <w:b/>
          <w:bCs/>
          <w:sz w:val="22"/>
          <w:szCs w:val="22"/>
        </w:rPr>
        <w:tab/>
        <w:t>Dated……………………………………</w:t>
      </w:r>
      <w:proofErr w:type="gramStart"/>
      <w:r>
        <w:rPr>
          <w:rFonts w:asciiTheme="minorHAnsi" w:eastAsiaTheme="minorHAnsi" w:hAnsiTheme="minorHAnsi" w:cstheme="minorBidi"/>
          <w:b/>
          <w:bCs/>
          <w:sz w:val="22"/>
          <w:szCs w:val="22"/>
        </w:rPr>
        <w:t>…..</w:t>
      </w:r>
      <w:proofErr w:type="gramEnd"/>
    </w:p>
    <w:p w14:paraId="2645A8D6" w14:textId="32F9F598" w:rsidR="006522E9" w:rsidRDefault="006522E9" w:rsidP="00451542">
      <w:pPr>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 xml:space="preserve">Appendix A – WNC Cllr Clarke </w:t>
      </w:r>
      <w:proofErr w:type="spellStart"/>
      <w:r>
        <w:rPr>
          <w:rFonts w:asciiTheme="minorHAnsi" w:eastAsiaTheme="minorHAnsi" w:hAnsiTheme="minorHAnsi" w:cstheme="minorBidi"/>
          <w:b/>
          <w:bCs/>
          <w:sz w:val="22"/>
          <w:szCs w:val="22"/>
        </w:rPr>
        <w:t>Repport</w:t>
      </w:r>
      <w:proofErr w:type="spellEnd"/>
    </w:p>
    <w:p w14:paraId="1B93106D" w14:textId="5310AFA4" w:rsidR="006522E9" w:rsidRDefault="00206B12" w:rsidP="00451542">
      <w:r>
        <w:t xml:space="preserve">On 30 June 2026, Charlene Chesney of Robin House, Great Houghton, contacted Highways again after a near-miss while exiting her driveway using the current forward-facing approach. Fortunately, no injuries occurred, but the incident further highlighted the ongoing safety risks caused by poor visibility at the access point. She has therefore requested that Highways review the matter as a priority. Robin House welcomed a new resident on 3 July 2026. The 16-year-old has settled well and is enjoying the home's outdoor spaces and activities. Staff and residents look forward to becoming further involved in the local community through a range of activities and volunteering opportunities. This month, I asked the Housing Team to respond to </w:t>
      </w:r>
      <w:proofErr w:type="gramStart"/>
      <w:r>
        <w:t>a number of</w:t>
      </w:r>
      <w:proofErr w:type="gramEnd"/>
      <w:r>
        <w:t xml:space="preserve"> enquiries relating to a fire at an NPH property in Great Houghton. This is understandably a very difficult and uncertain time for the tenant. I have therefore asked Housing to ensure they are fully informed about West Northamptonshire Council’s processes, the options available to them, and the policies that may apply to their circumstances. I have also requested that regular updates are provided and that any significant developments are communicated promptly, so the tenant remains fully informed throughout the process. On 10 July 2026, I met with Rachel Hawkins at the Great Houghton Coffee Morning to discuss the parish’s Health &amp; Wellbeing Plan. Recognising the valuable role Public Health plays in supporting community-led initiatives, I have approached WNC Public Health to explore opportunities to help Great Houghton develop a programme </w:t>
      </w:r>
      <w:proofErr w:type="gramStart"/>
      <w:r>
        <w:t>similar to</w:t>
      </w:r>
      <w:proofErr w:type="gramEnd"/>
      <w:r>
        <w:t xml:space="preserve"> that established by </w:t>
      </w:r>
      <w:proofErr w:type="spellStart"/>
      <w:r>
        <w:t>Cogenhoe</w:t>
      </w:r>
      <w:proofErr w:type="spellEnd"/>
      <w:r>
        <w:t xml:space="preserve"> Parish Council. Tim Lloyd &amp; Martin Kemp, WNC Public Health are best placed to advise on the Health Check service and any opportunities that may be available. I have also followed up with Yasmin Gordine to encourage contact with </w:t>
      </w:r>
      <w:proofErr w:type="gramStart"/>
      <w:r>
        <w:t>Rachel</w:t>
      </w:r>
      <w:proofErr w:type="gramEnd"/>
      <w:r>
        <w:t xml:space="preserve"> and I have copied Rachel with her response. Even a modest pilot or early-intervention initiative could provide a meaningful boost to the Parish Council’s Health &amp; Wellbeing Strategy, demonstrate tangible progress to residents, and help build momentum for the community’s longer-term health and wellbeing ambitions. I have sought an update from Highways regarding their findings following the site inspection of Lime Farm Way to Leys Lane, Great Houghton. I have also requested an update from Sam Simons on the other outstanding Highways matters to assist with a progress report for Great Houghton Parish Council. Sam is currently on leave until 24 July 2026. Once I receive a further update, I will let you know. Given the frequency with which I continue to receive complaints about the surface of Crow Lane, I asked Councillor Richard Butler for a clear indication of what steps can now be taken to progress a permanent solution. The Reform administration’s response was “Unfortunately, we are restricted to a programme of monitoring and repairing until we have a more permanent solution and the funding in place.” So, Crow Lane is not being considered for future capital investment</w:t>
      </w:r>
    </w:p>
    <w:p w14:paraId="026EBCE2" w14:textId="0147FB1E" w:rsidR="00206B12" w:rsidRDefault="00206B12" w:rsidP="00451542">
      <w:pPr>
        <w:rPr>
          <w:rFonts w:asciiTheme="minorHAnsi" w:eastAsiaTheme="minorHAnsi" w:hAnsiTheme="minorHAnsi" w:cstheme="minorBidi"/>
          <w:b/>
          <w:bCs/>
          <w:sz w:val="22"/>
          <w:szCs w:val="22"/>
        </w:rPr>
      </w:pPr>
      <w:r>
        <w:t>West Northamptonshire Council’s Reform UK administration faced a £7 million overspend for the 2025/26 financial year despite utilizing £11.4 million in general contingency funds. This pressure was largely driven by the Children's Trust (overspending by £17.4 million) and Adult Social Care (overspending by £12.1 million). The final 2025/26 accounts forced the council to dip into its strategic reserves for the very first time to cover the gaps left behind by runaway social care costs. The Building Safety Levy (England) Regulations 2025 were approved by Parliament and made on 19 November 2025. This is intended to ensure that the development sector contributes towards the cost of addressing historical building safety issues, including unsafe cladding. Local authorities will be responsible for collecting the levy and transferring funds to central government, which will apply to building control applications and notices submitted on or after 1 October 2026.</w:t>
      </w:r>
    </w:p>
    <w:p w14:paraId="6F7B4594" w14:textId="77777777" w:rsidR="006522E9" w:rsidRDefault="006522E9" w:rsidP="00451542">
      <w:pPr>
        <w:rPr>
          <w:rFonts w:asciiTheme="minorHAnsi" w:eastAsiaTheme="minorHAnsi" w:hAnsiTheme="minorHAnsi" w:cstheme="minorBidi"/>
          <w:b/>
          <w:bCs/>
          <w:sz w:val="22"/>
          <w:szCs w:val="22"/>
        </w:rPr>
      </w:pPr>
    </w:p>
    <w:p w14:paraId="30EC29AD" w14:textId="77777777" w:rsidR="006522E9" w:rsidRDefault="006522E9" w:rsidP="00451542">
      <w:pPr>
        <w:rPr>
          <w:rFonts w:asciiTheme="minorHAnsi" w:eastAsiaTheme="minorHAnsi" w:hAnsiTheme="minorHAnsi" w:cstheme="minorBidi"/>
          <w:b/>
          <w:bCs/>
          <w:sz w:val="22"/>
          <w:szCs w:val="22"/>
        </w:rPr>
      </w:pPr>
    </w:p>
    <w:p w14:paraId="100B21E3" w14:textId="5FFE6E7B" w:rsidR="006522E9" w:rsidRDefault="006522E9" w:rsidP="00451542">
      <w:pPr>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Appendix B – GHPC Report – Cllr Barham</w:t>
      </w:r>
    </w:p>
    <w:p w14:paraId="6735F227" w14:textId="77777777" w:rsidR="006522E9" w:rsidRDefault="006522E9" w:rsidP="00451542">
      <w:pPr>
        <w:rPr>
          <w:rFonts w:asciiTheme="minorHAnsi" w:eastAsiaTheme="minorHAnsi" w:hAnsiTheme="minorHAnsi" w:cstheme="minorBidi"/>
          <w:b/>
          <w:bCs/>
          <w:sz w:val="22"/>
          <w:szCs w:val="22"/>
        </w:rPr>
      </w:pPr>
    </w:p>
    <w:p w14:paraId="26031F77" w14:textId="5B027FE5" w:rsidR="006522E9" w:rsidRPr="006522E9" w:rsidRDefault="006522E9" w:rsidP="00451542">
      <w:pPr>
        <w:rPr>
          <w:rFonts w:asciiTheme="minorHAnsi" w:eastAsiaTheme="minorHAnsi" w:hAnsiTheme="minorHAnsi" w:cstheme="minorHAnsi"/>
          <w:b/>
          <w:bCs/>
        </w:rPr>
      </w:pPr>
      <w:r w:rsidRPr="006522E9">
        <w:rPr>
          <w:rFonts w:asciiTheme="minorHAnsi" w:hAnsiTheme="minorHAnsi" w:cstheme="minorHAnsi"/>
          <w:shd w:val="clear" w:color="auto" w:fill="FFFFFF"/>
        </w:rPr>
        <w:t xml:space="preserve">1. Redecoration of Hall now starting. New curtains purchased and Decorator ready to commence when given the go-ahead. </w:t>
      </w:r>
      <w:proofErr w:type="gramStart"/>
      <w:r w:rsidRPr="006522E9">
        <w:rPr>
          <w:rFonts w:asciiTheme="minorHAnsi" w:hAnsiTheme="minorHAnsi" w:cstheme="minorHAnsi"/>
          <w:shd w:val="clear" w:color="auto" w:fill="FFFFFF"/>
        </w:rPr>
        <w:t>Also</w:t>
      </w:r>
      <w:proofErr w:type="gramEnd"/>
      <w:r w:rsidRPr="006522E9">
        <w:rPr>
          <w:rFonts w:asciiTheme="minorHAnsi" w:hAnsiTheme="minorHAnsi" w:cstheme="minorHAnsi"/>
          <w:shd w:val="clear" w:color="auto" w:fill="FFFFFF"/>
        </w:rPr>
        <w:t xml:space="preserve"> veranda to be repaired and cleaned and re-stained as necessary, white posts to be re-painted and metal blinds cleaned.</w:t>
      </w:r>
      <w:r w:rsidRPr="006522E9">
        <w:rPr>
          <w:rFonts w:asciiTheme="minorHAnsi" w:hAnsiTheme="minorHAnsi" w:cstheme="minorHAnsi"/>
        </w:rPr>
        <w:br/>
      </w:r>
      <w:proofErr w:type="gramStart"/>
      <w:r w:rsidRPr="006522E9">
        <w:rPr>
          <w:rFonts w:asciiTheme="minorHAnsi" w:hAnsiTheme="minorHAnsi" w:cstheme="minorHAnsi"/>
          <w:shd w:val="clear" w:color="auto" w:fill="FFFFFF"/>
        </w:rPr>
        <w:t>2.Field</w:t>
      </w:r>
      <w:proofErr w:type="gramEnd"/>
      <w:r w:rsidRPr="006522E9">
        <w:rPr>
          <w:rFonts w:asciiTheme="minorHAnsi" w:hAnsiTheme="minorHAnsi" w:cstheme="minorHAnsi"/>
          <w:shd w:val="clear" w:color="auto" w:fill="FFFFFF"/>
        </w:rPr>
        <w:t xml:space="preserve"> drainage in hand with contractor available.</w:t>
      </w:r>
      <w:r w:rsidRPr="006522E9">
        <w:rPr>
          <w:rFonts w:asciiTheme="minorHAnsi" w:hAnsiTheme="minorHAnsi" w:cstheme="minorHAnsi"/>
        </w:rPr>
        <w:br/>
      </w:r>
      <w:r w:rsidRPr="006522E9">
        <w:rPr>
          <w:rFonts w:asciiTheme="minorHAnsi" w:hAnsiTheme="minorHAnsi" w:cstheme="minorHAnsi"/>
          <w:shd w:val="clear" w:color="auto" w:fill="FFFFFF"/>
        </w:rPr>
        <w:t xml:space="preserve">3. Kitchen layout and equipment needed to be discussed with </w:t>
      </w:r>
      <w:proofErr w:type="spellStart"/>
      <w:r w:rsidRPr="006522E9">
        <w:rPr>
          <w:rFonts w:asciiTheme="minorHAnsi" w:hAnsiTheme="minorHAnsi" w:cstheme="minorHAnsi"/>
          <w:shd w:val="clear" w:color="auto" w:fill="FFFFFF"/>
        </w:rPr>
        <w:t>with</w:t>
      </w:r>
      <w:proofErr w:type="spellEnd"/>
      <w:r w:rsidRPr="006522E9">
        <w:rPr>
          <w:rFonts w:asciiTheme="minorHAnsi" w:hAnsiTheme="minorHAnsi" w:cstheme="minorHAnsi"/>
          <w:shd w:val="clear" w:color="auto" w:fill="FFFFFF"/>
        </w:rPr>
        <w:t xml:space="preserve"> Sally who does many events in the Hall.</w:t>
      </w:r>
      <w:r w:rsidRPr="006522E9">
        <w:rPr>
          <w:rFonts w:asciiTheme="minorHAnsi" w:hAnsiTheme="minorHAnsi" w:cstheme="minorHAnsi"/>
        </w:rPr>
        <w:br/>
      </w:r>
      <w:r w:rsidRPr="006522E9">
        <w:rPr>
          <w:rFonts w:asciiTheme="minorHAnsi" w:hAnsiTheme="minorHAnsi" w:cstheme="minorHAnsi"/>
          <w:shd w:val="clear" w:color="auto" w:fill="FFFFFF"/>
        </w:rPr>
        <w:t>4.Cricket club B-B-Q to be held on Saturday 11th July.</w:t>
      </w:r>
      <w:r w:rsidRPr="006522E9">
        <w:rPr>
          <w:rFonts w:asciiTheme="minorHAnsi" w:hAnsiTheme="minorHAnsi" w:cstheme="minorHAnsi"/>
        </w:rPr>
        <w:br/>
      </w:r>
      <w:r w:rsidRPr="006522E9">
        <w:rPr>
          <w:rFonts w:asciiTheme="minorHAnsi" w:hAnsiTheme="minorHAnsi" w:cstheme="minorHAnsi"/>
          <w:shd w:val="clear" w:color="auto" w:fill="FFFFFF"/>
        </w:rPr>
        <w:t>5.Art Club to use part of Hall Cupboard space to store painting equipment as can no longer be stored at home because of health problems.</w:t>
      </w:r>
      <w:r w:rsidRPr="006522E9">
        <w:rPr>
          <w:rFonts w:asciiTheme="minorHAnsi" w:hAnsiTheme="minorHAnsi" w:cstheme="minorHAnsi"/>
        </w:rPr>
        <w:br/>
      </w:r>
      <w:r w:rsidRPr="006522E9">
        <w:rPr>
          <w:rFonts w:asciiTheme="minorHAnsi" w:hAnsiTheme="minorHAnsi" w:cstheme="minorHAnsi"/>
          <w:shd w:val="clear" w:color="auto" w:fill="FFFFFF"/>
        </w:rPr>
        <w:t xml:space="preserve">6.R.O.S.P.A. reports on playground and field equipment to be actioned by John </w:t>
      </w:r>
      <w:proofErr w:type="spellStart"/>
      <w:r w:rsidRPr="006522E9">
        <w:rPr>
          <w:rFonts w:asciiTheme="minorHAnsi" w:hAnsiTheme="minorHAnsi" w:cstheme="minorHAnsi"/>
          <w:shd w:val="clear" w:color="auto" w:fill="FFFFFF"/>
        </w:rPr>
        <w:t>Adams,Peter</w:t>
      </w:r>
      <w:proofErr w:type="spellEnd"/>
      <w:r w:rsidRPr="006522E9">
        <w:rPr>
          <w:rFonts w:asciiTheme="minorHAnsi" w:hAnsiTheme="minorHAnsi" w:cstheme="minorHAnsi"/>
          <w:shd w:val="clear" w:color="auto" w:fill="FFFFFF"/>
        </w:rPr>
        <w:t xml:space="preserve"> </w:t>
      </w:r>
      <w:proofErr w:type="spellStart"/>
      <w:r w:rsidRPr="006522E9">
        <w:rPr>
          <w:rFonts w:asciiTheme="minorHAnsi" w:hAnsiTheme="minorHAnsi" w:cstheme="minorHAnsi"/>
          <w:shd w:val="clear" w:color="auto" w:fill="FFFFFF"/>
        </w:rPr>
        <w:t>Hawkins,with</w:t>
      </w:r>
      <w:proofErr w:type="spellEnd"/>
      <w:r w:rsidRPr="006522E9">
        <w:rPr>
          <w:rFonts w:asciiTheme="minorHAnsi" w:hAnsiTheme="minorHAnsi" w:cstheme="minorHAnsi"/>
          <w:shd w:val="clear" w:color="auto" w:fill="FFFFFF"/>
        </w:rPr>
        <w:t xml:space="preserve"> the help of Angus Buglass.</w:t>
      </w:r>
      <w:r w:rsidRPr="006522E9">
        <w:rPr>
          <w:rFonts w:asciiTheme="minorHAnsi" w:hAnsiTheme="minorHAnsi" w:cstheme="minorHAnsi"/>
        </w:rPr>
        <w:br/>
      </w:r>
      <w:r w:rsidRPr="006522E9">
        <w:rPr>
          <w:rFonts w:asciiTheme="minorHAnsi" w:hAnsiTheme="minorHAnsi" w:cstheme="minorHAnsi"/>
          <w:shd w:val="clear" w:color="auto" w:fill="FFFFFF"/>
        </w:rPr>
        <w:t>7.Mike Barham to contact Police re excessive noise from youngsters in the car park late at night.</w:t>
      </w:r>
      <w:r w:rsidRPr="006522E9">
        <w:rPr>
          <w:rFonts w:asciiTheme="minorHAnsi" w:hAnsiTheme="minorHAnsi" w:cstheme="minorHAnsi"/>
        </w:rPr>
        <w:br/>
      </w:r>
      <w:r w:rsidRPr="006522E9">
        <w:rPr>
          <w:rFonts w:asciiTheme="minorHAnsi" w:hAnsiTheme="minorHAnsi" w:cstheme="minorHAnsi"/>
          <w:shd w:val="clear" w:color="auto" w:fill="FFFFFF"/>
        </w:rPr>
        <w:t>8.No financial details were available as Treasurer was not available. Peter Hawkins will follow up with Treasurer.</w:t>
      </w:r>
      <w:r w:rsidRPr="006522E9">
        <w:rPr>
          <w:rFonts w:asciiTheme="minorHAnsi" w:hAnsiTheme="minorHAnsi" w:cstheme="minorHAnsi"/>
        </w:rPr>
        <w:br/>
      </w:r>
      <w:proofErr w:type="gramStart"/>
      <w:r w:rsidRPr="006522E9">
        <w:rPr>
          <w:rFonts w:asciiTheme="minorHAnsi" w:hAnsiTheme="minorHAnsi" w:cstheme="minorHAnsi"/>
          <w:shd w:val="clear" w:color="auto" w:fill="FFFFFF"/>
        </w:rPr>
        <w:t>9.Winners</w:t>
      </w:r>
      <w:proofErr w:type="gramEnd"/>
      <w:r w:rsidRPr="006522E9">
        <w:rPr>
          <w:rFonts w:asciiTheme="minorHAnsi" w:hAnsiTheme="minorHAnsi" w:cstheme="minorHAnsi"/>
          <w:shd w:val="clear" w:color="auto" w:fill="FFFFFF"/>
        </w:rPr>
        <w:t xml:space="preserve"> </w:t>
      </w:r>
      <w:proofErr w:type="gramStart"/>
      <w:r w:rsidRPr="006522E9">
        <w:rPr>
          <w:rFonts w:asciiTheme="minorHAnsi" w:hAnsiTheme="minorHAnsi" w:cstheme="minorHAnsi"/>
          <w:shd w:val="clear" w:color="auto" w:fill="FFFFFF"/>
        </w:rPr>
        <w:t>of  Ton</w:t>
      </w:r>
      <w:proofErr w:type="gramEnd"/>
      <w:r w:rsidRPr="006522E9">
        <w:rPr>
          <w:rFonts w:asciiTheme="minorHAnsi" w:hAnsiTheme="minorHAnsi" w:cstheme="minorHAnsi"/>
          <w:shd w:val="clear" w:color="auto" w:fill="FFFFFF"/>
        </w:rPr>
        <w:t xml:space="preserve"> Up Club to receive their winnings for June 2026</w:t>
      </w:r>
    </w:p>
    <w:p w14:paraId="7A2F633B" w14:textId="77777777" w:rsidR="006522E9" w:rsidRDefault="006522E9" w:rsidP="00451542">
      <w:pPr>
        <w:rPr>
          <w:rFonts w:asciiTheme="minorHAnsi" w:eastAsiaTheme="minorHAnsi" w:hAnsiTheme="minorHAnsi" w:cstheme="minorBidi"/>
          <w:b/>
          <w:bCs/>
          <w:sz w:val="22"/>
          <w:szCs w:val="22"/>
        </w:rPr>
      </w:pPr>
    </w:p>
    <w:p w14:paraId="79A30570" w14:textId="77777777" w:rsidR="006522E9" w:rsidRDefault="006522E9" w:rsidP="00451542">
      <w:pPr>
        <w:rPr>
          <w:rFonts w:asciiTheme="minorHAnsi" w:eastAsiaTheme="minorHAnsi" w:hAnsiTheme="minorHAnsi" w:cstheme="minorBidi"/>
          <w:b/>
          <w:bCs/>
          <w:sz w:val="22"/>
          <w:szCs w:val="22"/>
        </w:rPr>
      </w:pPr>
    </w:p>
    <w:p w14:paraId="78FB9F27" w14:textId="77777777" w:rsidR="006522E9" w:rsidRDefault="006522E9" w:rsidP="00451542">
      <w:pPr>
        <w:rPr>
          <w:rFonts w:asciiTheme="minorHAnsi" w:eastAsiaTheme="minorHAnsi" w:hAnsiTheme="minorHAnsi" w:cstheme="minorBidi"/>
          <w:b/>
          <w:bCs/>
          <w:sz w:val="22"/>
          <w:szCs w:val="22"/>
        </w:rPr>
      </w:pPr>
    </w:p>
    <w:sectPr w:rsidR="006522E9" w:rsidSect="00506B30">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F510" w14:textId="77777777" w:rsidR="00860181" w:rsidRDefault="00860181">
      <w:r>
        <w:separator/>
      </w:r>
    </w:p>
  </w:endnote>
  <w:endnote w:type="continuationSeparator" w:id="0">
    <w:p w14:paraId="3AF360EF" w14:textId="77777777" w:rsidR="00860181" w:rsidRDefault="0086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10B0" w14:textId="77777777" w:rsidR="00BE7ECE" w:rsidRDefault="00BE7ECE" w:rsidP="00BE7ECE">
    <w:pPr>
      <w:pStyle w:val="Footer"/>
    </w:pPr>
  </w:p>
  <w:sdt>
    <w:sdtPr>
      <w:id w:val="-819343108"/>
      <w:docPartObj>
        <w:docPartGallery w:val="Page Numbers (Bottom of Page)"/>
        <w:docPartUnique/>
      </w:docPartObj>
    </w:sdtPr>
    <w:sdtEndPr>
      <w:rPr>
        <w:noProof/>
      </w:rPr>
    </w:sdtEndPr>
    <w:sdtContent>
      <w:p w14:paraId="341BDB1C" w14:textId="0EAA2BE8" w:rsidR="00BE7ECE" w:rsidRDefault="00BE7ECE" w:rsidP="00BE7ECE">
        <w:pPr>
          <w:pStyle w:val="Footer"/>
        </w:pPr>
        <w:r>
          <w:fldChar w:fldCharType="begin"/>
        </w:r>
        <w:r>
          <w:instrText xml:space="preserve"> PAGE   \* MERGEFORMAT </w:instrText>
        </w:r>
        <w:r>
          <w:fldChar w:fldCharType="separate"/>
        </w:r>
        <w:r>
          <w:rPr>
            <w:noProof/>
          </w:rPr>
          <w:t>2</w:t>
        </w:r>
        <w:r>
          <w:rPr>
            <w:noProof/>
          </w:rPr>
          <w:fldChar w:fldCharType="end"/>
        </w:r>
        <w:r>
          <w:rPr>
            <w:noProof/>
          </w:rPr>
          <w:tab/>
          <w:t xml:space="preserve">                                                                                                          Sig/Init………………….</w:t>
        </w:r>
        <w:r>
          <w:rPr>
            <w:noProof/>
          </w:rPr>
          <w:tab/>
        </w:r>
      </w:p>
    </w:sdtContent>
  </w:sdt>
  <w:p w14:paraId="6E3362E2" w14:textId="77777777" w:rsidR="00BE7ECE" w:rsidRDefault="00BE7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AC325" w14:textId="77777777" w:rsidR="00860181" w:rsidRDefault="00860181">
      <w:r>
        <w:separator/>
      </w:r>
    </w:p>
  </w:footnote>
  <w:footnote w:type="continuationSeparator" w:id="0">
    <w:p w14:paraId="07D329E0" w14:textId="77777777" w:rsidR="00860181" w:rsidRDefault="00860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5A3D"/>
    <w:multiLevelType w:val="hybridMultilevel"/>
    <w:tmpl w:val="93F2162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DB2F0E"/>
    <w:multiLevelType w:val="hybridMultilevel"/>
    <w:tmpl w:val="7A50F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C404E"/>
    <w:multiLevelType w:val="hybridMultilevel"/>
    <w:tmpl w:val="914A4E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C1677"/>
    <w:multiLevelType w:val="hybridMultilevel"/>
    <w:tmpl w:val="671E8B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A31615"/>
    <w:multiLevelType w:val="hybridMultilevel"/>
    <w:tmpl w:val="B6208B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87D4682"/>
    <w:multiLevelType w:val="hybridMultilevel"/>
    <w:tmpl w:val="6AAE3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535550"/>
    <w:multiLevelType w:val="hybridMultilevel"/>
    <w:tmpl w:val="D9FC34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CA5393"/>
    <w:multiLevelType w:val="hybridMultilevel"/>
    <w:tmpl w:val="7894377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E9B717D"/>
    <w:multiLevelType w:val="hybridMultilevel"/>
    <w:tmpl w:val="823E220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29540B"/>
    <w:multiLevelType w:val="hybridMultilevel"/>
    <w:tmpl w:val="53984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E8629D"/>
    <w:multiLevelType w:val="hybridMultilevel"/>
    <w:tmpl w:val="C8A4F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90C02"/>
    <w:multiLevelType w:val="hybridMultilevel"/>
    <w:tmpl w:val="C2829B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2E384D"/>
    <w:multiLevelType w:val="hybridMultilevel"/>
    <w:tmpl w:val="3B8CEF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531E67"/>
    <w:multiLevelType w:val="hybridMultilevel"/>
    <w:tmpl w:val="18E435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7400F8"/>
    <w:multiLevelType w:val="hybridMultilevel"/>
    <w:tmpl w:val="48F2E6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A60940"/>
    <w:multiLevelType w:val="hybridMultilevel"/>
    <w:tmpl w:val="9D24E6BC"/>
    <w:lvl w:ilvl="0" w:tplc="C6E03D06">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9C64490"/>
    <w:multiLevelType w:val="hybridMultilevel"/>
    <w:tmpl w:val="139212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761C0F"/>
    <w:multiLevelType w:val="hybridMultilevel"/>
    <w:tmpl w:val="A4B4FCB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AB93275"/>
    <w:multiLevelType w:val="hybridMultilevel"/>
    <w:tmpl w:val="8EF6F3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9A715D"/>
    <w:multiLevelType w:val="hybridMultilevel"/>
    <w:tmpl w:val="ED3EFE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3575F65"/>
    <w:multiLevelType w:val="hybridMultilevel"/>
    <w:tmpl w:val="3D067F8A"/>
    <w:lvl w:ilvl="0" w:tplc="70B4333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5146F87"/>
    <w:multiLevelType w:val="hybridMultilevel"/>
    <w:tmpl w:val="3B2C7D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E83F11"/>
    <w:multiLevelType w:val="hybridMultilevel"/>
    <w:tmpl w:val="C8D086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17071A"/>
    <w:multiLevelType w:val="hybridMultilevel"/>
    <w:tmpl w:val="6818C4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DA2DAB"/>
    <w:multiLevelType w:val="hybridMultilevel"/>
    <w:tmpl w:val="8F8680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A6C0BE1"/>
    <w:multiLevelType w:val="hybridMultilevel"/>
    <w:tmpl w:val="1FF20C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1E7CA6"/>
    <w:multiLevelType w:val="hybridMultilevel"/>
    <w:tmpl w:val="276245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744894"/>
    <w:multiLevelType w:val="hybridMultilevel"/>
    <w:tmpl w:val="2ACC2AAC"/>
    <w:lvl w:ilvl="0" w:tplc="E8A82588">
      <w:start w:val="1"/>
      <w:numFmt w:val="lowerLetter"/>
      <w:lvlText w:val="%1)"/>
      <w:lvlJc w:val="left"/>
      <w:pPr>
        <w:ind w:left="420" w:hanging="360"/>
      </w:pPr>
      <w:rPr>
        <w:rFonts w:ascii="Calibri" w:hAnsi="Calibr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45AE6E21"/>
    <w:multiLevelType w:val="hybridMultilevel"/>
    <w:tmpl w:val="5DC01F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5E0717"/>
    <w:multiLevelType w:val="hybridMultilevel"/>
    <w:tmpl w:val="3AAC63B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EE57F23"/>
    <w:multiLevelType w:val="hybridMultilevel"/>
    <w:tmpl w:val="648E2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177C47"/>
    <w:multiLevelType w:val="hybridMultilevel"/>
    <w:tmpl w:val="7590B8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C623D2"/>
    <w:multiLevelType w:val="hybridMultilevel"/>
    <w:tmpl w:val="F0BE69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5D4EA9"/>
    <w:multiLevelType w:val="hybridMultilevel"/>
    <w:tmpl w:val="01DE12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8933ED"/>
    <w:multiLevelType w:val="hybridMultilevel"/>
    <w:tmpl w:val="00A651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E71155"/>
    <w:multiLevelType w:val="hybridMultilevel"/>
    <w:tmpl w:val="AA424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BB59DF"/>
    <w:multiLevelType w:val="hybridMultilevel"/>
    <w:tmpl w:val="762261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585336"/>
    <w:multiLevelType w:val="hybridMultilevel"/>
    <w:tmpl w:val="DD06C8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609278C"/>
    <w:multiLevelType w:val="hybridMultilevel"/>
    <w:tmpl w:val="B9A8DB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81A09E6"/>
    <w:multiLevelType w:val="hybridMultilevel"/>
    <w:tmpl w:val="636CC5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0A79F4"/>
    <w:multiLevelType w:val="hybridMultilevel"/>
    <w:tmpl w:val="DAEC39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F474EA"/>
    <w:multiLevelType w:val="hybridMultilevel"/>
    <w:tmpl w:val="79BA4A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421185"/>
    <w:multiLevelType w:val="hybridMultilevel"/>
    <w:tmpl w:val="756C1B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421C3F"/>
    <w:multiLevelType w:val="hybridMultilevel"/>
    <w:tmpl w:val="3E245A22"/>
    <w:lvl w:ilvl="0" w:tplc="08090017">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7D8A6F90"/>
    <w:multiLevelType w:val="hybridMultilevel"/>
    <w:tmpl w:val="E46458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E4451E7"/>
    <w:multiLevelType w:val="hybridMultilevel"/>
    <w:tmpl w:val="CBD08C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80197">
    <w:abstractNumId w:val="24"/>
  </w:num>
  <w:num w:numId="2" w16cid:durableId="791171404">
    <w:abstractNumId w:val="43"/>
  </w:num>
  <w:num w:numId="3" w16cid:durableId="1060709352">
    <w:abstractNumId w:val="19"/>
  </w:num>
  <w:num w:numId="4" w16cid:durableId="2051301103">
    <w:abstractNumId w:val="32"/>
  </w:num>
  <w:num w:numId="5" w16cid:durableId="130831913">
    <w:abstractNumId w:val="20"/>
  </w:num>
  <w:num w:numId="6" w16cid:durableId="567611693">
    <w:abstractNumId w:val="25"/>
  </w:num>
  <w:num w:numId="7" w16cid:durableId="685327138">
    <w:abstractNumId w:val="28"/>
  </w:num>
  <w:num w:numId="8" w16cid:durableId="18239687">
    <w:abstractNumId w:val="12"/>
  </w:num>
  <w:num w:numId="9" w16cid:durableId="899946178">
    <w:abstractNumId w:val="31"/>
  </w:num>
  <w:num w:numId="10" w16cid:durableId="423721288">
    <w:abstractNumId w:val="33"/>
  </w:num>
  <w:num w:numId="11" w16cid:durableId="1693844459">
    <w:abstractNumId w:val="34"/>
  </w:num>
  <w:num w:numId="12" w16cid:durableId="973750528">
    <w:abstractNumId w:val="37"/>
  </w:num>
  <w:num w:numId="13" w16cid:durableId="1877809292">
    <w:abstractNumId w:val="11"/>
  </w:num>
  <w:num w:numId="14" w16cid:durableId="1695762590">
    <w:abstractNumId w:val="16"/>
  </w:num>
  <w:num w:numId="15" w16cid:durableId="622810107">
    <w:abstractNumId w:val="13"/>
  </w:num>
  <w:num w:numId="16" w16cid:durableId="622420684">
    <w:abstractNumId w:val="6"/>
  </w:num>
  <w:num w:numId="17" w16cid:durableId="291907971">
    <w:abstractNumId w:val="39"/>
  </w:num>
  <w:num w:numId="18" w16cid:durableId="1594243244">
    <w:abstractNumId w:val="10"/>
  </w:num>
  <w:num w:numId="19" w16cid:durableId="1389958177">
    <w:abstractNumId w:val="45"/>
  </w:num>
  <w:num w:numId="20" w16cid:durableId="1810396746">
    <w:abstractNumId w:val="41"/>
  </w:num>
  <w:num w:numId="21" w16cid:durableId="859856749">
    <w:abstractNumId w:val="3"/>
  </w:num>
  <w:num w:numId="22" w16cid:durableId="1024987351">
    <w:abstractNumId w:val="1"/>
  </w:num>
  <w:num w:numId="23" w16cid:durableId="1286617399">
    <w:abstractNumId w:val="30"/>
  </w:num>
  <w:num w:numId="24" w16cid:durableId="1225213370">
    <w:abstractNumId w:val="42"/>
  </w:num>
  <w:num w:numId="25" w16cid:durableId="1660160344">
    <w:abstractNumId w:val="26"/>
  </w:num>
  <w:num w:numId="26" w16cid:durableId="354115057">
    <w:abstractNumId w:val="9"/>
  </w:num>
  <w:num w:numId="27" w16cid:durableId="513156927">
    <w:abstractNumId w:val="22"/>
  </w:num>
  <w:num w:numId="28" w16cid:durableId="651787621">
    <w:abstractNumId w:val="40"/>
  </w:num>
  <w:num w:numId="29" w16cid:durableId="1751922352">
    <w:abstractNumId w:val="23"/>
  </w:num>
  <w:num w:numId="30" w16cid:durableId="1002703587">
    <w:abstractNumId w:val="15"/>
  </w:num>
  <w:num w:numId="31" w16cid:durableId="293415716">
    <w:abstractNumId w:val="36"/>
  </w:num>
  <w:num w:numId="32" w16cid:durableId="1959331365">
    <w:abstractNumId w:val="38"/>
  </w:num>
  <w:num w:numId="33" w16cid:durableId="1400324531">
    <w:abstractNumId w:val="8"/>
  </w:num>
  <w:num w:numId="34" w16cid:durableId="430323759">
    <w:abstractNumId w:val="14"/>
  </w:num>
  <w:num w:numId="35" w16cid:durableId="1878277949">
    <w:abstractNumId w:val="18"/>
  </w:num>
  <w:num w:numId="36" w16cid:durableId="864173422">
    <w:abstractNumId w:val="35"/>
  </w:num>
  <w:num w:numId="37" w16cid:durableId="1429110283">
    <w:abstractNumId w:val="2"/>
  </w:num>
  <w:num w:numId="38" w16cid:durableId="776022709">
    <w:abstractNumId w:val="21"/>
  </w:num>
  <w:num w:numId="39" w16cid:durableId="173611202">
    <w:abstractNumId w:val="44"/>
  </w:num>
  <w:num w:numId="40" w16cid:durableId="1704669723">
    <w:abstractNumId w:val="27"/>
  </w:num>
  <w:num w:numId="41" w16cid:durableId="651493454">
    <w:abstractNumId w:val="4"/>
  </w:num>
  <w:num w:numId="42" w16cid:durableId="430316235">
    <w:abstractNumId w:val="29"/>
  </w:num>
  <w:num w:numId="43" w16cid:durableId="531457766">
    <w:abstractNumId w:val="0"/>
  </w:num>
  <w:num w:numId="44" w16cid:durableId="241763826">
    <w:abstractNumId w:val="7"/>
  </w:num>
  <w:num w:numId="45" w16cid:durableId="1352608442">
    <w:abstractNumId w:val="17"/>
  </w:num>
  <w:num w:numId="46" w16cid:durableId="21446612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CE"/>
    <w:rsid w:val="00000953"/>
    <w:rsid w:val="0000126D"/>
    <w:rsid w:val="00002EC3"/>
    <w:rsid w:val="00010A9A"/>
    <w:rsid w:val="00015E1E"/>
    <w:rsid w:val="00016396"/>
    <w:rsid w:val="00016777"/>
    <w:rsid w:val="00021834"/>
    <w:rsid w:val="00022573"/>
    <w:rsid w:val="00023D87"/>
    <w:rsid w:val="00024690"/>
    <w:rsid w:val="00026D3D"/>
    <w:rsid w:val="00040D6F"/>
    <w:rsid w:val="00041978"/>
    <w:rsid w:val="0004320C"/>
    <w:rsid w:val="00043ABE"/>
    <w:rsid w:val="0004790A"/>
    <w:rsid w:val="00056D78"/>
    <w:rsid w:val="000625BD"/>
    <w:rsid w:val="000657C4"/>
    <w:rsid w:val="00070E31"/>
    <w:rsid w:val="00070FCA"/>
    <w:rsid w:val="00074C73"/>
    <w:rsid w:val="00075D42"/>
    <w:rsid w:val="000805AF"/>
    <w:rsid w:val="00085387"/>
    <w:rsid w:val="00090099"/>
    <w:rsid w:val="0009166A"/>
    <w:rsid w:val="00094DEC"/>
    <w:rsid w:val="00094FD5"/>
    <w:rsid w:val="0009627C"/>
    <w:rsid w:val="000A32AE"/>
    <w:rsid w:val="000A7EF9"/>
    <w:rsid w:val="000B02C7"/>
    <w:rsid w:val="000B075A"/>
    <w:rsid w:val="000B1B4F"/>
    <w:rsid w:val="000B2283"/>
    <w:rsid w:val="000B5566"/>
    <w:rsid w:val="000B642B"/>
    <w:rsid w:val="000C1A5D"/>
    <w:rsid w:val="000C6EA2"/>
    <w:rsid w:val="000D3930"/>
    <w:rsid w:val="000D49E3"/>
    <w:rsid w:val="000D75C8"/>
    <w:rsid w:val="000E0F2D"/>
    <w:rsid w:val="000E356B"/>
    <w:rsid w:val="000F0E45"/>
    <w:rsid w:val="000F0F01"/>
    <w:rsid w:val="000F148B"/>
    <w:rsid w:val="000F46CC"/>
    <w:rsid w:val="000F6632"/>
    <w:rsid w:val="00103074"/>
    <w:rsid w:val="00105FC1"/>
    <w:rsid w:val="00106CD9"/>
    <w:rsid w:val="00112A72"/>
    <w:rsid w:val="00130E10"/>
    <w:rsid w:val="001310F1"/>
    <w:rsid w:val="00140C4E"/>
    <w:rsid w:val="00151922"/>
    <w:rsid w:val="00152251"/>
    <w:rsid w:val="001634DF"/>
    <w:rsid w:val="0017030A"/>
    <w:rsid w:val="00170E24"/>
    <w:rsid w:val="001726EB"/>
    <w:rsid w:val="00173130"/>
    <w:rsid w:val="001756A1"/>
    <w:rsid w:val="00177E8D"/>
    <w:rsid w:val="00184D6A"/>
    <w:rsid w:val="00184FBE"/>
    <w:rsid w:val="00185671"/>
    <w:rsid w:val="00194545"/>
    <w:rsid w:val="00197121"/>
    <w:rsid w:val="00197330"/>
    <w:rsid w:val="001A1CC2"/>
    <w:rsid w:val="001A67E6"/>
    <w:rsid w:val="001A7929"/>
    <w:rsid w:val="001C4680"/>
    <w:rsid w:val="001D0177"/>
    <w:rsid w:val="001D2D2C"/>
    <w:rsid w:val="001D78E8"/>
    <w:rsid w:val="001E0813"/>
    <w:rsid w:val="001E1B9A"/>
    <w:rsid w:val="001E1CBE"/>
    <w:rsid w:val="001E5452"/>
    <w:rsid w:val="001E551D"/>
    <w:rsid w:val="001F09A2"/>
    <w:rsid w:val="001F6C71"/>
    <w:rsid w:val="001F71BE"/>
    <w:rsid w:val="0020339A"/>
    <w:rsid w:val="0020625E"/>
    <w:rsid w:val="00206B12"/>
    <w:rsid w:val="002071DD"/>
    <w:rsid w:val="00210FEB"/>
    <w:rsid w:val="00211677"/>
    <w:rsid w:val="0021306F"/>
    <w:rsid w:val="00221E1A"/>
    <w:rsid w:val="00230C0A"/>
    <w:rsid w:val="002319A3"/>
    <w:rsid w:val="002400DC"/>
    <w:rsid w:val="00242536"/>
    <w:rsid w:val="00242E58"/>
    <w:rsid w:val="002521BF"/>
    <w:rsid w:val="002536AF"/>
    <w:rsid w:val="00257167"/>
    <w:rsid w:val="0026092E"/>
    <w:rsid w:val="00262FDF"/>
    <w:rsid w:val="00280217"/>
    <w:rsid w:val="00286E3D"/>
    <w:rsid w:val="00292F10"/>
    <w:rsid w:val="00293827"/>
    <w:rsid w:val="002A130F"/>
    <w:rsid w:val="002A7269"/>
    <w:rsid w:val="002B0FA2"/>
    <w:rsid w:val="002B3158"/>
    <w:rsid w:val="002B5870"/>
    <w:rsid w:val="002B7D36"/>
    <w:rsid w:val="002C18AB"/>
    <w:rsid w:val="002C2988"/>
    <w:rsid w:val="002C52C2"/>
    <w:rsid w:val="002D1852"/>
    <w:rsid w:val="002D246D"/>
    <w:rsid w:val="002D2639"/>
    <w:rsid w:val="002D7622"/>
    <w:rsid w:val="002E03DB"/>
    <w:rsid w:val="002E29FC"/>
    <w:rsid w:val="002E624C"/>
    <w:rsid w:val="002E772D"/>
    <w:rsid w:val="002F5094"/>
    <w:rsid w:val="002F6999"/>
    <w:rsid w:val="00305F49"/>
    <w:rsid w:val="0030628C"/>
    <w:rsid w:val="003151D6"/>
    <w:rsid w:val="00317A02"/>
    <w:rsid w:val="00321648"/>
    <w:rsid w:val="003226BD"/>
    <w:rsid w:val="003230D5"/>
    <w:rsid w:val="003318CA"/>
    <w:rsid w:val="00331B51"/>
    <w:rsid w:val="00333538"/>
    <w:rsid w:val="00336EAA"/>
    <w:rsid w:val="003375B1"/>
    <w:rsid w:val="003418E6"/>
    <w:rsid w:val="00343F77"/>
    <w:rsid w:val="003449EE"/>
    <w:rsid w:val="0035308E"/>
    <w:rsid w:val="00353430"/>
    <w:rsid w:val="00353D6B"/>
    <w:rsid w:val="003647A6"/>
    <w:rsid w:val="00364C9D"/>
    <w:rsid w:val="003765A5"/>
    <w:rsid w:val="003876BE"/>
    <w:rsid w:val="00390EAA"/>
    <w:rsid w:val="003960C3"/>
    <w:rsid w:val="00396321"/>
    <w:rsid w:val="00396883"/>
    <w:rsid w:val="003A3AA1"/>
    <w:rsid w:val="003A4A5F"/>
    <w:rsid w:val="003A75D9"/>
    <w:rsid w:val="003B2ACE"/>
    <w:rsid w:val="003B4849"/>
    <w:rsid w:val="003B5378"/>
    <w:rsid w:val="003B554E"/>
    <w:rsid w:val="003B6165"/>
    <w:rsid w:val="003B65D9"/>
    <w:rsid w:val="003B7E6C"/>
    <w:rsid w:val="003C2911"/>
    <w:rsid w:val="003C2C53"/>
    <w:rsid w:val="003C3EB1"/>
    <w:rsid w:val="003D1004"/>
    <w:rsid w:val="003D11E3"/>
    <w:rsid w:val="003D7A3E"/>
    <w:rsid w:val="003E3E98"/>
    <w:rsid w:val="003F2BDC"/>
    <w:rsid w:val="003F6E0C"/>
    <w:rsid w:val="00414796"/>
    <w:rsid w:val="00425825"/>
    <w:rsid w:val="00426C4A"/>
    <w:rsid w:val="00432D4C"/>
    <w:rsid w:val="004423E3"/>
    <w:rsid w:val="0044398D"/>
    <w:rsid w:val="004445C0"/>
    <w:rsid w:val="00444E0C"/>
    <w:rsid w:val="004455C4"/>
    <w:rsid w:val="00445A3D"/>
    <w:rsid w:val="00446D41"/>
    <w:rsid w:val="00451542"/>
    <w:rsid w:val="00453E74"/>
    <w:rsid w:val="00456499"/>
    <w:rsid w:val="004573F6"/>
    <w:rsid w:val="00466209"/>
    <w:rsid w:val="00471BA0"/>
    <w:rsid w:val="004741D5"/>
    <w:rsid w:val="0047426E"/>
    <w:rsid w:val="0049230C"/>
    <w:rsid w:val="004A04D2"/>
    <w:rsid w:val="004A2520"/>
    <w:rsid w:val="004A67B2"/>
    <w:rsid w:val="004B0C1E"/>
    <w:rsid w:val="004D0312"/>
    <w:rsid w:val="004D5B03"/>
    <w:rsid w:val="004D67EA"/>
    <w:rsid w:val="004D6FA0"/>
    <w:rsid w:val="004E4DAF"/>
    <w:rsid w:val="004E657F"/>
    <w:rsid w:val="004E6620"/>
    <w:rsid w:val="004F2896"/>
    <w:rsid w:val="0050026D"/>
    <w:rsid w:val="00500364"/>
    <w:rsid w:val="005005B5"/>
    <w:rsid w:val="005023A4"/>
    <w:rsid w:val="00505FCF"/>
    <w:rsid w:val="00506B30"/>
    <w:rsid w:val="00510596"/>
    <w:rsid w:val="005128BF"/>
    <w:rsid w:val="00514AD3"/>
    <w:rsid w:val="005153E5"/>
    <w:rsid w:val="0051740D"/>
    <w:rsid w:val="00520475"/>
    <w:rsid w:val="00524207"/>
    <w:rsid w:val="00526C8F"/>
    <w:rsid w:val="0053230E"/>
    <w:rsid w:val="00533834"/>
    <w:rsid w:val="00536AC7"/>
    <w:rsid w:val="0054167A"/>
    <w:rsid w:val="00541BDD"/>
    <w:rsid w:val="00542092"/>
    <w:rsid w:val="00542BB7"/>
    <w:rsid w:val="00543452"/>
    <w:rsid w:val="00547013"/>
    <w:rsid w:val="00551666"/>
    <w:rsid w:val="005554A8"/>
    <w:rsid w:val="00555EAE"/>
    <w:rsid w:val="00563587"/>
    <w:rsid w:val="0057153E"/>
    <w:rsid w:val="0057252D"/>
    <w:rsid w:val="00574F84"/>
    <w:rsid w:val="00582CCE"/>
    <w:rsid w:val="00583D0E"/>
    <w:rsid w:val="005848DA"/>
    <w:rsid w:val="00590503"/>
    <w:rsid w:val="00592A04"/>
    <w:rsid w:val="00596D3E"/>
    <w:rsid w:val="005A008D"/>
    <w:rsid w:val="005A0C06"/>
    <w:rsid w:val="005A1E8E"/>
    <w:rsid w:val="005A2923"/>
    <w:rsid w:val="005A4A1D"/>
    <w:rsid w:val="005A53F2"/>
    <w:rsid w:val="005A5AFC"/>
    <w:rsid w:val="005A61FE"/>
    <w:rsid w:val="005C5961"/>
    <w:rsid w:val="005C736D"/>
    <w:rsid w:val="005C78D8"/>
    <w:rsid w:val="005D00F8"/>
    <w:rsid w:val="005D30D2"/>
    <w:rsid w:val="005D643F"/>
    <w:rsid w:val="005E2945"/>
    <w:rsid w:val="005E3BB8"/>
    <w:rsid w:val="005E3D57"/>
    <w:rsid w:val="005E5BFB"/>
    <w:rsid w:val="005E5DA5"/>
    <w:rsid w:val="005E5EEC"/>
    <w:rsid w:val="005E6F61"/>
    <w:rsid w:val="005E6FFC"/>
    <w:rsid w:val="005E782B"/>
    <w:rsid w:val="005F6048"/>
    <w:rsid w:val="006014DA"/>
    <w:rsid w:val="00611539"/>
    <w:rsid w:val="006125D3"/>
    <w:rsid w:val="006127EA"/>
    <w:rsid w:val="0061433D"/>
    <w:rsid w:val="006151B2"/>
    <w:rsid w:val="006155E3"/>
    <w:rsid w:val="00615CF7"/>
    <w:rsid w:val="00617A46"/>
    <w:rsid w:val="00620B49"/>
    <w:rsid w:val="006231FF"/>
    <w:rsid w:val="00623D5B"/>
    <w:rsid w:val="00627081"/>
    <w:rsid w:val="00627AE1"/>
    <w:rsid w:val="006311DB"/>
    <w:rsid w:val="0063150B"/>
    <w:rsid w:val="00634425"/>
    <w:rsid w:val="00636EA6"/>
    <w:rsid w:val="006371A2"/>
    <w:rsid w:val="00644050"/>
    <w:rsid w:val="006522E9"/>
    <w:rsid w:val="0065419F"/>
    <w:rsid w:val="0065511D"/>
    <w:rsid w:val="00656695"/>
    <w:rsid w:val="00656B1F"/>
    <w:rsid w:val="00657341"/>
    <w:rsid w:val="006600E5"/>
    <w:rsid w:val="00662A95"/>
    <w:rsid w:val="00667271"/>
    <w:rsid w:val="00670279"/>
    <w:rsid w:val="0067450C"/>
    <w:rsid w:val="00675D34"/>
    <w:rsid w:val="0067708A"/>
    <w:rsid w:val="00677634"/>
    <w:rsid w:val="00680BA1"/>
    <w:rsid w:val="006811BB"/>
    <w:rsid w:val="00682477"/>
    <w:rsid w:val="006842FF"/>
    <w:rsid w:val="0068568F"/>
    <w:rsid w:val="00686000"/>
    <w:rsid w:val="00697EE7"/>
    <w:rsid w:val="006A052C"/>
    <w:rsid w:val="006A70A7"/>
    <w:rsid w:val="006B0251"/>
    <w:rsid w:val="006B2F0E"/>
    <w:rsid w:val="006B54E9"/>
    <w:rsid w:val="006B594D"/>
    <w:rsid w:val="006C3AB8"/>
    <w:rsid w:val="006C6C0E"/>
    <w:rsid w:val="006D12B9"/>
    <w:rsid w:val="006D2C29"/>
    <w:rsid w:val="006E04F3"/>
    <w:rsid w:val="006E140C"/>
    <w:rsid w:val="006E2B9F"/>
    <w:rsid w:val="006E5E86"/>
    <w:rsid w:val="006E651A"/>
    <w:rsid w:val="006F0F20"/>
    <w:rsid w:val="006F5D9A"/>
    <w:rsid w:val="00701C2B"/>
    <w:rsid w:val="00701DAA"/>
    <w:rsid w:val="0070267E"/>
    <w:rsid w:val="007042C4"/>
    <w:rsid w:val="007049DD"/>
    <w:rsid w:val="00710671"/>
    <w:rsid w:val="007211CE"/>
    <w:rsid w:val="00722DC5"/>
    <w:rsid w:val="007322EA"/>
    <w:rsid w:val="00737634"/>
    <w:rsid w:val="00740C37"/>
    <w:rsid w:val="00744ED9"/>
    <w:rsid w:val="0075414F"/>
    <w:rsid w:val="00760472"/>
    <w:rsid w:val="00765072"/>
    <w:rsid w:val="00771411"/>
    <w:rsid w:val="00777014"/>
    <w:rsid w:val="00782227"/>
    <w:rsid w:val="00785AC4"/>
    <w:rsid w:val="00787676"/>
    <w:rsid w:val="00790A01"/>
    <w:rsid w:val="00791A5B"/>
    <w:rsid w:val="007945D2"/>
    <w:rsid w:val="00795243"/>
    <w:rsid w:val="00797B97"/>
    <w:rsid w:val="007A0C9A"/>
    <w:rsid w:val="007A0FAE"/>
    <w:rsid w:val="007A243B"/>
    <w:rsid w:val="007A263A"/>
    <w:rsid w:val="007A2E33"/>
    <w:rsid w:val="007A2F09"/>
    <w:rsid w:val="007A41A4"/>
    <w:rsid w:val="007B6B9C"/>
    <w:rsid w:val="007C126B"/>
    <w:rsid w:val="007C2B1C"/>
    <w:rsid w:val="007C4E1A"/>
    <w:rsid w:val="007C58C3"/>
    <w:rsid w:val="007D42D9"/>
    <w:rsid w:val="007D6608"/>
    <w:rsid w:val="007E23C9"/>
    <w:rsid w:val="007E4508"/>
    <w:rsid w:val="007E4D47"/>
    <w:rsid w:val="007E5771"/>
    <w:rsid w:val="007F4DC3"/>
    <w:rsid w:val="007F62AA"/>
    <w:rsid w:val="00801792"/>
    <w:rsid w:val="008043A8"/>
    <w:rsid w:val="00811E3D"/>
    <w:rsid w:val="00823766"/>
    <w:rsid w:val="0082500A"/>
    <w:rsid w:val="00825800"/>
    <w:rsid w:val="00826510"/>
    <w:rsid w:val="00827358"/>
    <w:rsid w:val="008415F9"/>
    <w:rsid w:val="00842F19"/>
    <w:rsid w:val="00850197"/>
    <w:rsid w:val="008509A8"/>
    <w:rsid w:val="00851C09"/>
    <w:rsid w:val="00852C1B"/>
    <w:rsid w:val="00853C64"/>
    <w:rsid w:val="00854199"/>
    <w:rsid w:val="008569F0"/>
    <w:rsid w:val="00857351"/>
    <w:rsid w:val="00860181"/>
    <w:rsid w:val="0086271C"/>
    <w:rsid w:val="00867661"/>
    <w:rsid w:val="0088505B"/>
    <w:rsid w:val="00887FE7"/>
    <w:rsid w:val="00894FE9"/>
    <w:rsid w:val="00896D3E"/>
    <w:rsid w:val="008A1E25"/>
    <w:rsid w:val="008A4054"/>
    <w:rsid w:val="008A47F6"/>
    <w:rsid w:val="008A5427"/>
    <w:rsid w:val="008A609C"/>
    <w:rsid w:val="008A60F8"/>
    <w:rsid w:val="008B0BB6"/>
    <w:rsid w:val="008B3002"/>
    <w:rsid w:val="008B7368"/>
    <w:rsid w:val="008C144F"/>
    <w:rsid w:val="008C691D"/>
    <w:rsid w:val="008D00C5"/>
    <w:rsid w:val="008D1227"/>
    <w:rsid w:val="008D5442"/>
    <w:rsid w:val="008D608F"/>
    <w:rsid w:val="008D7D18"/>
    <w:rsid w:val="008E0B61"/>
    <w:rsid w:val="008E286C"/>
    <w:rsid w:val="008E5B2D"/>
    <w:rsid w:val="008E7606"/>
    <w:rsid w:val="008F422D"/>
    <w:rsid w:val="008F4A3A"/>
    <w:rsid w:val="009118D4"/>
    <w:rsid w:val="009148C7"/>
    <w:rsid w:val="00915AEF"/>
    <w:rsid w:val="009202DE"/>
    <w:rsid w:val="00921F3C"/>
    <w:rsid w:val="009234B2"/>
    <w:rsid w:val="009309AB"/>
    <w:rsid w:val="00946653"/>
    <w:rsid w:val="00946987"/>
    <w:rsid w:val="00947540"/>
    <w:rsid w:val="00947D12"/>
    <w:rsid w:val="00952F72"/>
    <w:rsid w:val="009539C0"/>
    <w:rsid w:val="00955942"/>
    <w:rsid w:val="00960DD0"/>
    <w:rsid w:val="0096147D"/>
    <w:rsid w:val="009616A5"/>
    <w:rsid w:val="00962085"/>
    <w:rsid w:val="00962ACD"/>
    <w:rsid w:val="00962E2F"/>
    <w:rsid w:val="009633F8"/>
    <w:rsid w:val="009648F3"/>
    <w:rsid w:val="00965491"/>
    <w:rsid w:val="00966C33"/>
    <w:rsid w:val="00967722"/>
    <w:rsid w:val="00970CE5"/>
    <w:rsid w:val="00971686"/>
    <w:rsid w:val="00972374"/>
    <w:rsid w:val="00972682"/>
    <w:rsid w:val="00973AA0"/>
    <w:rsid w:val="0097725F"/>
    <w:rsid w:val="00986671"/>
    <w:rsid w:val="00995220"/>
    <w:rsid w:val="0099589C"/>
    <w:rsid w:val="009967FB"/>
    <w:rsid w:val="009B2CC3"/>
    <w:rsid w:val="009B5A88"/>
    <w:rsid w:val="009B5E91"/>
    <w:rsid w:val="009B7DC7"/>
    <w:rsid w:val="009B7F70"/>
    <w:rsid w:val="009C06F3"/>
    <w:rsid w:val="009C18CE"/>
    <w:rsid w:val="009C597D"/>
    <w:rsid w:val="009C63CE"/>
    <w:rsid w:val="009D736F"/>
    <w:rsid w:val="009E3598"/>
    <w:rsid w:val="009E66F9"/>
    <w:rsid w:val="009E7D34"/>
    <w:rsid w:val="009F0FFC"/>
    <w:rsid w:val="009F4993"/>
    <w:rsid w:val="009F6328"/>
    <w:rsid w:val="00A0017D"/>
    <w:rsid w:val="00A01B19"/>
    <w:rsid w:val="00A03889"/>
    <w:rsid w:val="00A05A06"/>
    <w:rsid w:val="00A14074"/>
    <w:rsid w:val="00A2535C"/>
    <w:rsid w:val="00A257FF"/>
    <w:rsid w:val="00A303E6"/>
    <w:rsid w:val="00A30C0F"/>
    <w:rsid w:val="00A4074F"/>
    <w:rsid w:val="00A43D84"/>
    <w:rsid w:val="00A45653"/>
    <w:rsid w:val="00A53ED2"/>
    <w:rsid w:val="00A5541F"/>
    <w:rsid w:val="00A5687D"/>
    <w:rsid w:val="00A66DE1"/>
    <w:rsid w:val="00A6733E"/>
    <w:rsid w:val="00A72083"/>
    <w:rsid w:val="00A7340D"/>
    <w:rsid w:val="00A73C7D"/>
    <w:rsid w:val="00A743A2"/>
    <w:rsid w:val="00A74A6E"/>
    <w:rsid w:val="00A74E92"/>
    <w:rsid w:val="00A771A1"/>
    <w:rsid w:val="00A84423"/>
    <w:rsid w:val="00A849E1"/>
    <w:rsid w:val="00A90DEF"/>
    <w:rsid w:val="00A90E8D"/>
    <w:rsid w:val="00A91DC6"/>
    <w:rsid w:val="00AA767C"/>
    <w:rsid w:val="00AB0111"/>
    <w:rsid w:val="00AB6ACB"/>
    <w:rsid w:val="00AC34F7"/>
    <w:rsid w:val="00AC48FE"/>
    <w:rsid w:val="00AC5761"/>
    <w:rsid w:val="00AC69EE"/>
    <w:rsid w:val="00AD40EB"/>
    <w:rsid w:val="00AD4747"/>
    <w:rsid w:val="00AE07FA"/>
    <w:rsid w:val="00AE09C4"/>
    <w:rsid w:val="00AE2DD7"/>
    <w:rsid w:val="00AE4F3E"/>
    <w:rsid w:val="00AE506F"/>
    <w:rsid w:val="00AE5BD6"/>
    <w:rsid w:val="00AF3568"/>
    <w:rsid w:val="00AF66D1"/>
    <w:rsid w:val="00B013C4"/>
    <w:rsid w:val="00B01566"/>
    <w:rsid w:val="00B0365C"/>
    <w:rsid w:val="00B15814"/>
    <w:rsid w:val="00B16860"/>
    <w:rsid w:val="00B22A65"/>
    <w:rsid w:val="00B26280"/>
    <w:rsid w:val="00B313E9"/>
    <w:rsid w:val="00B350A3"/>
    <w:rsid w:val="00B46079"/>
    <w:rsid w:val="00B522F0"/>
    <w:rsid w:val="00B535BC"/>
    <w:rsid w:val="00B55BD3"/>
    <w:rsid w:val="00B56978"/>
    <w:rsid w:val="00B574F4"/>
    <w:rsid w:val="00B5759F"/>
    <w:rsid w:val="00B61804"/>
    <w:rsid w:val="00B62AD2"/>
    <w:rsid w:val="00B6556E"/>
    <w:rsid w:val="00B74A5D"/>
    <w:rsid w:val="00B76F76"/>
    <w:rsid w:val="00B81FA1"/>
    <w:rsid w:val="00B82B75"/>
    <w:rsid w:val="00B90F81"/>
    <w:rsid w:val="00B96C37"/>
    <w:rsid w:val="00BA02B4"/>
    <w:rsid w:val="00BA3E38"/>
    <w:rsid w:val="00BA74EB"/>
    <w:rsid w:val="00BC0903"/>
    <w:rsid w:val="00BC3D43"/>
    <w:rsid w:val="00BD625D"/>
    <w:rsid w:val="00BD7DCD"/>
    <w:rsid w:val="00BE05D6"/>
    <w:rsid w:val="00BE3664"/>
    <w:rsid w:val="00BE68A9"/>
    <w:rsid w:val="00BE6ADA"/>
    <w:rsid w:val="00BE7ECE"/>
    <w:rsid w:val="00BF2B6F"/>
    <w:rsid w:val="00BF39E7"/>
    <w:rsid w:val="00BF3EF2"/>
    <w:rsid w:val="00BF4E2F"/>
    <w:rsid w:val="00BF6067"/>
    <w:rsid w:val="00C03082"/>
    <w:rsid w:val="00C033E0"/>
    <w:rsid w:val="00C0773D"/>
    <w:rsid w:val="00C11BF6"/>
    <w:rsid w:val="00C23A63"/>
    <w:rsid w:val="00C24EFE"/>
    <w:rsid w:val="00C26C63"/>
    <w:rsid w:val="00C337F7"/>
    <w:rsid w:val="00C36204"/>
    <w:rsid w:val="00C36E40"/>
    <w:rsid w:val="00C40AF9"/>
    <w:rsid w:val="00C41C68"/>
    <w:rsid w:val="00C4243A"/>
    <w:rsid w:val="00C43F38"/>
    <w:rsid w:val="00C442FA"/>
    <w:rsid w:val="00C4515D"/>
    <w:rsid w:val="00C55EFF"/>
    <w:rsid w:val="00C575E4"/>
    <w:rsid w:val="00C61D4A"/>
    <w:rsid w:val="00C6799C"/>
    <w:rsid w:val="00C72728"/>
    <w:rsid w:val="00C7288C"/>
    <w:rsid w:val="00C77F49"/>
    <w:rsid w:val="00C81991"/>
    <w:rsid w:val="00C83BEA"/>
    <w:rsid w:val="00C91011"/>
    <w:rsid w:val="00C92F25"/>
    <w:rsid w:val="00C93ADC"/>
    <w:rsid w:val="00C9417C"/>
    <w:rsid w:val="00C942C0"/>
    <w:rsid w:val="00CA0150"/>
    <w:rsid w:val="00CA3ED9"/>
    <w:rsid w:val="00CA41C5"/>
    <w:rsid w:val="00CB0A9C"/>
    <w:rsid w:val="00CB71F6"/>
    <w:rsid w:val="00CC19E1"/>
    <w:rsid w:val="00CC70CC"/>
    <w:rsid w:val="00CD1CF6"/>
    <w:rsid w:val="00CD4A2F"/>
    <w:rsid w:val="00CD4B25"/>
    <w:rsid w:val="00CD7786"/>
    <w:rsid w:val="00CE11B8"/>
    <w:rsid w:val="00CE4A3F"/>
    <w:rsid w:val="00CE4B19"/>
    <w:rsid w:val="00CF5B33"/>
    <w:rsid w:val="00CF5BEE"/>
    <w:rsid w:val="00CF62FA"/>
    <w:rsid w:val="00CF7723"/>
    <w:rsid w:val="00D01343"/>
    <w:rsid w:val="00D0474B"/>
    <w:rsid w:val="00D0527F"/>
    <w:rsid w:val="00D076FB"/>
    <w:rsid w:val="00D07BC2"/>
    <w:rsid w:val="00D12292"/>
    <w:rsid w:val="00D145DC"/>
    <w:rsid w:val="00D2095A"/>
    <w:rsid w:val="00D248F1"/>
    <w:rsid w:val="00D25786"/>
    <w:rsid w:val="00D26A3C"/>
    <w:rsid w:val="00D334B1"/>
    <w:rsid w:val="00D35926"/>
    <w:rsid w:val="00D42985"/>
    <w:rsid w:val="00D45CBA"/>
    <w:rsid w:val="00D45CF5"/>
    <w:rsid w:val="00D45E8C"/>
    <w:rsid w:val="00D55868"/>
    <w:rsid w:val="00D561BC"/>
    <w:rsid w:val="00D565CF"/>
    <w:rsid w:val="00D57053"/>
    <w:rsid w:val="00D646FE"/>
    <w:rsid w:val="00D67E07"/>
    <w:rsid w:val="00D730BF"/>
    <w:rsid w:val="00D733C0"/>
    <w:rsid w:val="00D74623"/>
    <w:rsid w:val="00D76616"/>
    <w:rsid w:val="00D84D14"/>
    <w:rsid w:val="00D87F79"/>
    <w:rsid w:val="00D9155E"/>
    <w:rsid w:val="00D960CF"/>
    <w:rsid w:val="00D9745C"/>
    <w:rsid w:val="00DA0AB9"/>
    <w:rsid w:val="00DA118B"/>
    <w:rsid w:val="00DA7B9A"/>
    <w:rsid w:val="00DB000B"/>
    <w:rsid w:val="00DB74AF"/>
    <w:rsid w:val="00DD729D"/>
    <w:rsid w:val="00DE0176"/>
    <w:rsid w:val="00DE26E5"/>
    <w:rsid w:val="00DE312C"/>
    <w:rsid w:val="00DE3B00"/>
    <w:rsid w:val="00DE617F"/>
    <w:rsid w:val="00DF0865"/>
    <w:rsid w:val="00DF1B31"/>
    <w:rsid w:val="00E0352F"/>
    <w:rsid w:val="00E105E9"/>
    <w:rsid w:val="00E10EB7"/>
    <w:rsid w:val="00E123A9"/>
    <w:rsid w:val="00E12B1C"/>
    <w:rsid w:val="00E13475"/>
    <w:rsid w:val="00E21E5D"/>
    <w:rsid w:val="00E23222"/>
    <w:rsid w:val="00E258DD"/>
    <w:rsid w:val="00E308FC"/>
    <w:rsid w:val="00E32C19"/>
    <w:rsid w:val="00E379BB"/>
    <w:rsid w:val="00E4148A"/>
    <w:rsid w:val="00E43142"/>
    <w:rsid w:val="00E5624F"/>
    <w:rsid w:val="00E65EA1"/>
    <w:rsid w:val="00E66827"/>
    <w:rsid w:val="00E67DE3"/>
    <w:rsid w:val="00E73181"/>
    <w:rsid w:val="00E752B4"/>
    <w:rsid w:val="00E76487"/>
    <w:rsid w:val="00E9231D"/>
    <w:rsid w:val="00E92621"/>
    <w:rsid w:val="00E94BD2"/>
    <w:rsid w:val="00E9653C"/>
    <w:rsid w:val="00EB04C1"/>
    <w:rsid w:val="00EB355A"/>
    <w:rsid w:val="00EB47E0"/>
    <w:rsid w:val="00EB4BE5"/>
    <w:rsid w:val="00EC2719"/>
    <w:rsid w:val="00ED1C84"/>
    <w:rsid w:val="00ED7148"/>
    <w:rsid w:val="00EE2C93"/>
    <w:rsid w:val="00EE5E0A"/>
    <w:rsid w:val="00EF2433"/>
    <w:rsid w:val="00EF281E"/>
    <w:rsid w:val="00EF7BCF"/>
    <w:rsid w:val="00F03A3A"/>
    <w:rsid w:val="00F04461"/>
    <w:rsid w:val="00F06513"/>
    <w:rsid w:val="00F125C8"/>
    <w:rsid w:val="00F144E4"/>
    <w:rsid w:val="00F210DA"/>
    <w:rsid w:val="00F21A40"/>
    <w:rsid w:val="00F257AE"/>
    <w:rsid w:val="00F3162F"/>
    <w:rsid w:val="00F34B1B"/>
    <w:rsid w:val="00F35279"/>
    <w:rsid w:val="00F4204D"/>
    <w:rsid w:val="00F42FBB"/>
    <w:rsid w:val="00F43BFF"/>
    <w:rsid w:val="00F47E63"/>
    <w:rsid w:val="00F5069B"/>
    <w:rsid w:val="00F54B15"/>
    <w:rsid w:val="00F57B6D"/>
    <w:rsid w:val="00F65341"/>
    <w:rsid w:val="00F6635B"/>
    <w:rsid w:val="00F702FA"/>
    <w:rsid w:val="00F73CE5"/>
    <w:rsid w:val="00F94AD3"/>
    <w:rsid w:val="00F9624D"/>
    <w:rsid w:val="00F96964"/>
    <w:rsid w:val="00FA2AE0"/>
    <w:rsid w:val="00FA6B52"/>
    <w:rsid w:val="00FA75EB"/>
    <w:rsid w:val="00FA798C"/>
    <w:rsid w:val="00FB3F22"/>
    <w:rsid w:val="00FB3FE6"/>
    <w:rsid w:val="00FE13FE"/>
    <w:rsid w:val="00FE5824"/>
    <w:rsid w:val="00FF1488"/>
    <w:rsid w:val="00FF21F3"/>
    <w:rsid w:val="00FF2AE6"/>
    <w:rsid w:val="00FF5214"/>
    <w:rsid w:val="00FF5C91"/>
    <w:rsid w:val="00FF6545"/>
    <w:rsid w:val="00FF7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7CCDA"/>
  <w15:docId w15:val="{7E3AD74A-D619-4F44-80B1-EAE09605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sz w:val="28"/>
      <w:szCs w:val="20"/>
    </w:rPr>
  </w:style>
  <w:style w:type="paragraph" w:styleId="Heading2">
    <w:name w:val="heading 2"/>
    <w:basedOn w:val="Normal"/>
    <w:next w:val="Normal"/>
    <w:qFormat/>
    <w:pPr>
      <w:keepNext/>
      <w:outlineLvl w:val="1"/>
    </w:pPr>
    <w:rPr>
      <w:rFonts w:ascii="Arial" w:hAnsi="Arial"/>
      <w:szCs w:val="20"/>
    </w:rPr>
  </w:style>
  <w:style w:type="paragraph" w:styleId="Heading3">
    <w:name w:val="heading 3"/>
    <w:basedOn w:val="Normal"/>
    <w:next w:val="Normal"/>
    <w:qFormat/>
    <w:pPr>
      <w:keepNext/>
      <w:outlineLvl w:val="2"/>
    </w:pPr>
    <w:rPr>
      <w:rFonts w:ascii="Arial" w:hAnsi="Arial"/>
      <w:b/>
      <w:szCs w:val="20"/>
    </w:rPr>
  </w:style>
  <w:style w:type="paragraph" w:styleId="Heading4">
    <w:name w:val="heading 4"/>
    <w:basedOn w:val="Normal"/>
    <w:next w:val="Normal"/>
    <w:qFormat/>
    <w:pPr>
      <w:keepNext/>
      <w:ind w:left="1620"/>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szCs w:val="20"/>
    </w:rPr>
  </w:style>
  <w:style w:type="paragraph" w:styleId="Title">
    <w:name w:val="Title"/>
    <w:basedOn w:val="Normal"/>
    <w:qFormat/>
    <w:pPr>
      <w:pBdr>
        <w:top w:val="double" w:sz="4" w:space="1" w:color="auto"/>
        <w:left w:val="double" w:sz="4" w:space="4" w:color="auto"/>
        <w:bottom w:val="double" w:sz="4" w:space="1" w:color="auto"/>
        <w:right w:val="double" w:sz="4" w:space="4" w:color="auto"/>
      </w:pBdr>
      <w:jc w:val="center"/>
    </w:pPr>
    <w:rPr>
      <w:rFonts w:ascii="Imprint MT Shadow" w:hAnsi="Imprint MT Shadow"/>
      <w:b/>
      <w:bCs/>
      <w:color w:val="339966"/>
      <w:sz w:val="72"/>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262FDF"/>
    <w:pPr>
      <w:ind w:left="720"/>
    </w:pPr>
  </w:style>
  <w:style w:type="paragraph" w:styleId="PlainText">
    <w:name w:val="Plain Text"/>
    <w:basedOn w:val="Normal"/>
    <w:link w:val="PlainTextChar"/>
    <w:uiPriority w:val="99"/>
    <w:unhideWhenUsed/>
    <w:rsid w:val="00262FDF"/>
    <w:rPr>
      <w:rFonts w:ascii="Calibri" w:eastAsia="Calibri" w:hAnsi="Calibri"/>
      <w:sz w:val="22"/>
      <w:szCs w:val="21"/>
    </w:rPr>
  </w:style>
  <w:style w:type="character" w:customStyle="1" w:styleId="PlainTextChar">
    <w:name w:val="Plain Text Char"/>
    <w:link w:val="PlainText"/>
    <w:uiPriority w:val="99"/>
    <w:rsid w:val="00262FDF"/>
    <w:rPr>
      <w:rFonts w:ascii="Calibri" w:eastAsia="Calibri" w:hAnsi="Calibri"/>
      <w:sz w:val="22"/>
      <w:szCs w:val="21"/>
      <w:lang w:eastAsia="en-US"/>
    </w:rPr>
  </w:style>
  <w:style w:type="character" w:styleId="Hyperlink">
    <w:name w:val="Hyperlink"/>
    <w:uiPriority w:val="99"/>
    <w:unhideWhenUsed/>
    <w:rsid w:val="00262FDF"/>
    <w:rPr>
      <w:color w:val="0000FF"/>
      <w:u w:val="single"/>
    </w:rPr>
  </w:style>
  <w:style w:type="table" w:styleId="TableGrid">
    <w:name w:val="Table Grid"/>
    <w:basedOn w:val="TableNormal"/>
    <w:uiPriority w:val="59"/>
    <w:rsid w:val="00353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2EC3"/>
    <w:rPr>
      <w:color w:val="605E5C"/>
      <w:shd w:val="clear" w:color="auto" w:fill="E1DFDD"/>
    </w:rPr>
  </w:style>
  <w:style w:type="paragraph" w:styleId="BalloonText">
    <w:name w:val="Balloon Text"/>
    <w:basedOn w:val="Normal"/>
    <w:link w:val="BalloonTextChar"/>
    <w:uiPriority w:val="99"/>
    <w:semiHidden/>
    <w:unhideWhenUsed/>
    <w:rsid w:val="00002E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EC3"/>
    <w:rPr>
      <w:rFonts w:ascii="Segoe UI" w:hAnsi="Segoe UI" w:cs="Segoe UI"/>
      <w:sz w:val="18"/>
      <w:szCs w:val="18"/>
      <w:lang w:val="en-GB" w:eastAsia="en-US"/>
    </w:rPr>
  </w:style>
  <w:style w:type="table" w:customStyle="1" w:styleId="TableGrid1">
    <w:name w:val="Table Grid1"/>
    <w:basedOn w:val="TableNormal"/>
    <w:next w:val="TableGrid"/>
    <w:uiPriority w:val="39"/>
    <w:rsid w:val="003B554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04C1"/>
    <w:rPr>
      <w:color w:val="954F72" w:themeColor="followedHyperlink"/>
      <w:u w:val="single"/>
    </w:rPr>
  </w:style>
  <w:style w:type="paragraph" w:styleId="NormalWeb">
    <w:name w:val="Normal (Web)"/>
    <w:basedOn w:val="Normal"/>
    <w:uiPriority w:val="99"/>
    <w:unhideWhenUsed/>
    <w:rsid w:val="00E379BB"/>
    <w:pPr>
      <w:spacing w:before="100" w:beforeAutospacing="1" w:after="100" w:afterAutospacing="1"/>
    </w:pPr>
    <w:rPr>
      <w:lang w:eastAsia="en-GB"/>
    </w:rPr>
  </w:style>
  <w:style w:type="character" w:customStyle="1" w:styleId="FooterChar">
    <w:name w:val="Footer Char"/>
    <w:basedOn w:val="DefaultParagraphFont"/>
    <w:link w:val="Footer"/>
    <w:uiPriority w:val="99"/>
    <w:rsid w:val="00BE7ECE"/>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25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Application%20Data\Microsoft\Templates\Agenda%20-%20Hackleton%20Parish%20Counci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3133-8D89-49DC-8521-89B83292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Hackleton Parish Counci1.dot</Template>
  <TotalTime>109</TotalTime>
  <Pages>5</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Hackleton Parish Council</vt:lpstr>
    </vt:vector>
  </TitlesOfParts>
  <Company/>
  <LinksUpToDate>false</LinksUpToDate>
  <CharactersWithSpaces>12598</CharactersWithSpaces>
  <SharedDoc>false</SharedDoc>
  <HLinks>
    <vt:vector size="6" baseType="variant">
      <vt:variant>
        <vt:i4>1900608</vt:i4>
      </vt:variant>
      <vt:variant>
        <vt:i4>0</vt:i4>
      </vt:variant>
      <vt:variant>
        <vt:i4>0</vt:i4>
      </vt:variant>
      <vt:variant>
        <vt:i4>5</vt:i4>
      </vt:variant>
      <vt:variant>
        <vt:lpwstr>http://www.greathoughton.org.uk/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Hackleton Parish Council</dc:title>
  <dc:creator>HP authorized customer</dc:creator>
  <cp:lastModifiedBy>Great Houghton</cp:lastModifiedBy>
  <cp:revision>4</cp:revision>
  <cp:lastPrinted>2026-07-28T08:10:00Z</cp:lastPrinted>
  <dcterms:created xsi:type="dcterms:W3CDTF">2026-07-22T06:45:00Z</dcterms:created>
  <dcterms:modified xsi:type="dcterms:W3CDTF">2026-07-28T08:10:00Z</dcterms:modified>
</cp:coreProperties>
</file>