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FD0D8" w14:textId="77777777" w:rsidR="009B7F70" w:rsidRDefault="009B7F70">
      <w:pPr>
        <w:pStyle w:val="Title"/>
        <w:pBdr>
          <w:top w:val="none" w:sz="0" w:space="0" w:color="auto"/>
          <w:left w:val="none" w:sz="0" w:space="0" w:color="auto"/>
          <w:bottom w:val="none" w:sz="0" w:space="0" w:color="auto"/>
          <w:right w:val="none" w:sz="0" w:space="0" w:color="auto"/>
        </w:pBdr>
        <w:rPr>
          <w:rFonts w:ascii="Calibri" w:hAnsi="Calibri"/>
          <w:color w:val="auto"/>
          <w:sz w:val="32"/>
          <w:szCs w:val="32"/>
        </w:rPr>
      </w:pPr>
    </w:p>
    <w:p w14:paraId="12ACAABA" w14:textId="68AA89B5" w:rsidR="00CF62FA" w:rsidRPr="008108FF" w:rsidRDefault="00617A46" w:rsidP="008108FF">
      <w:pPr>
        <w:pStyle w:val="Title"/>
        <w:pBdr>
          <w:top w:val="none" w:sz="0" w:space="0" w:color="auto"/>
          <w:left w:val="none" w:sz="0" w:space="0" w:color="auto"/>
          <w:bottom w:val="none" w:sz="0" w:space="0" w:color="auto"/>
          <w:right w:val="none" w:sz="0" w:space="0" w:color="auto"/>
        </w:pBdr>
        <w:rPr>
          <w:rFonts w:ascii="Calibri" w:hAnsi="Calibri"/>
          <w:color w:val="auto"/>
          <w:sz w:val="32"/>
          <w:szCs w:val="32"/>
        </w:rPr>
      </w:pPr>
      <w:r>
        <w:rPr>
          <w:rFonts w:ascii="Calibri" w:hAnsi="Calibri"/>
          <w:color w:val="auto"/>
          <w:sz w:val="32"/>
          <w:szCs w:val="32"/>
        </w:rPr>
        <w:t>Great Houghton</w:t>
      </w:r>
      <w:r w:rsidR="00C4515D" w:rsidRPr="00A90DEF">
        <w:rPr>
          <w:rFonts w:ascii="Calibri" w:hAnsi="Calibri"/>
          <w:color w:val="auto"/>
          <w:sz w:val="32"/>
          <w:szCs w:val="32"/>
        </w:rPr>
        <w:t xml:space="preserve"> Parish Counci</w:t>
      </w:r>
      <w:r w:rsidR="008108FF">
        <w:rPr>
          <w:rFonts w:ascii="Calibri" w:hAnsi="Calibri"/>
          <w:color w:val="auto"/>
          <w:sz w:val="32"/>
          <w:szCs w:val="32"/>
        </w:rPr>
        <w:t>l</w:t>
      </w:r>
    </w:p>
    <w:p w14:paraId="7C631046" w14:textId="7171C88E" w:rsidR="00AB6ACB" w:rsidRDefault="008108FF" w:rsidP="008108FF">
      <w:pPr>
        <w:rPr>
          <w:rFonts w:ascii="Calibri" w:hAnsi="Calibri"/>
          <w:b/>
          <w:bCs/>
        </w:rPr>
      </w:pPr>
      <w:r>
        <w:rPr>
          <w:rFonts w:ascii="Calibri" w:hAnsi="Calibri"/>
          <w:b/>
          <w:bCs/>
        </w:rPr>
        <w:t xml:space="preserve">Minutes of </w:t>
      </w:r>
      <w:r w:rsidR="00AB6ACB" w:rsidRPr="005A0C06">
        <w:rPr>
          <w:rFonts w:ascii="Calibri" w:hAnsi="Calibri"/>
          <w:b/>
          <w:bCs/>
        </w:rPr>
        <w:t>the</w:t>
      </w:r>
      <w:r w:rsidR="00AB6ACB">
        <w:rPr>
          <w:rFonts w:ascii="Calibri" w:hAnsi="Calibri"/>
          <w:b/>
          <w:bCs/>
        </w:rPr>
        <w:t xml:space="preserve"> Ordinary Council </w:t>
      </w:r>
      <w:r w:rsidR="00AB6ACB" w:rsidRPr="005A0C06">
        <w:rPr>
          <w:rFonts w:ascii="Calibri" w:hAnsi="Calibri"/>
          <w:b/>
          <w:bCs/>
        </w:rPr>
        <w:t xml:space="preserve">Meeting of Great Houghton Parish Council </w:t>
      </w:r>
      <w:r w:rsidR="00AB6ACB">
        <w:rPr>
          <w:rFonts w:ascii="Calibri" w:hAnsi="Calibri"/>
          <w:b/>
          <w:bCs/>
        </w:rPr>
        <w:t xml:space="preserve">on Tuesday </w:t>
      </w:r>
      <w:r w:rsidR="000856FC">
        <w:rPr>
          <w:rFonts w:ascii="Calibri" w:hAnsi="Calibri"/>
          <w:b/>
          <w:bCs/>
        </w:rPr>
        <w:t>1</w:t>
      </w:r>
      <w:r w:rsidR="00B30767">
        <w:rPr>
          <w:rFonts w:ascii="Calibri" w:hAnsi="Calibri"/>
          <w:b/>
          <w:bCs/>
        </w:rPr>
        <w:t>5 September</w:t>
      </w:r>
      <w:r w:rsidR="00AB6ACB">
        <w:rPr>
          <w:rFonts w:ascii="Calibri" w:hAnsi="Calibri"/>
          <w:b/>
          <w:bCs/>
        </w:rPr>
        <w:t xml:space="preserve"> 2026 held at the Village Hall commencing at 7.30pm.</w:t>
      </w:r>
    </w:p>
    <w:p w14:paraId="57D66DC0" w14:textId="77777777" w:rsidR="008108FF" w:rsidRDefault="008108FF" w:rsidP="008108FF">
      <w:pPr>
        <w:rPr>
          <w:rFonts w:ascii="Calibri" w:hAnsi="Calibri"/>
          <w:b/>
          <w:bCs/>
        </w:rPr>
      </w:pPr>
    </w:p>
    <w:tbl>
      <w:tblPr>
        <w:tblStyle w:val="TableGrid"/>
        <w:tblW w:w="9498" w:type="dxa"/>
        <w:tblInd w:w="-289" w:type="dxa"/>
        <w:tblLook w:val="04A0" w:firstRow="1" w:lastRow="0" w:firstColumn="1" w:lastColumn="0" w:noHBand="0" w:noVBand="1"/>
      </w:tblPr>
      <w:tblGrid>
        <w:gridCol w:w="4797"/>
        <w:gridCol w:w="4701"/>
      </w:tblGrid>
      <w:tr w:rsidR="008108FF" w14:paraId="2BEE54A3" w14:textId="77777777" w:rsidTr="006E163C">
        <w:tc>
          <w:tcPr>
            <w:tcW w:w="4797" w:type="dxa"/>
          </w:tcPr>
          <w:p w14:paraId="2488AEF2" w14:textId="6D57C745" w:rsidR="008108FF" w:rsidRDefault="008108FF" w:rsidP="001634DF">
            <w:pPr>
              <w:rPr>
                <w:rFonts w:ascii="Calibri" w:hAnsi="Calibri"/>
              </w:rPr>
            </w:pPr>
            <w:r w:rsidRPr="008108FF">
              <w:rPr>
                <w:rFonts w:ascii="Calibri" w:hAnsi="Calibri"/>
                <w:b/>
                <w:bCs/>
              </w:rPr>
              <w:t>In Attendance</w:t>
            </w:r>
            <w:r>
              <w:rPr>
                <w:rFonts w:ascii="Calibri" w:hAnsi="Calibri"/>
              </w:rPr>
              <w:t>: Cllr S Williams, Cllr R Shaw, Cllr M Barham, Cllr J Havard, Cllr K Barker, Cllr G Glennon</w:t>
            </w:r>
          </w:p>
        </w:tc>
        <w:tc>
          <w:tcPr>
            <w:tcW w:w="4701" w:type="dxa"/>
          </w:tcPr>
          <w:p w14:paraId="2AAC3808" w14:textId="04696156" w:rsidR="008108FF" w:rsidRDefault="008108FF" w:rsidP="001634DF">
            <w:pPr>
              <w:rPr>
                <w:rFonts w:ascii="Calibri" w:hAnsi="Calibri"/>
              </w:rPr>
            </w:pPr>
            <w:r w:rsidRPr="008108FF">
              <w:rPr>
                <w:rFonts w:ascii="Calibri" w:hAnsi="Calibri"/>
                <w:b/>
                <w:bCs/>
              </w:rPr>
              <w:t>Also, in Attendance</w:t>
            </w:r>
            <w:r>
              <w:rPr>
                <w:rFonts w:ascii="Calibri" w:hAnsi="Calibri"/>
              </w:rPr>
              <w:t>: M Billingham Clerk,</w:t>
            </w:r>
            <w:r w:rsidR="00B62D76">
              <w:rPr>
                <w:rFonts w:ascii="Calibri" w:hAnsi="Calibri"/>
              </w:rPr>
              <w:t xml:space="preserve"> WNC Cllr S Clarke, L </w:t>
            </w:r>
            <w:r w:rsidR="002F1D66">
              <w:rPr>
                <w:rFonts w:ascii="Calibri" w:hAnsi="Calibri"/>
              </w:rPr>
              <w:t>(Redacted)</w:t>
            </w:r>
            <w:r w:rsidR="00B62D76">
              <w:rPr>
                <w:rFonts w:ascii="Calibri" w:hAnsi="Calibri"/>
              </w:rPr>
              <w:t>, A &amp; P Wright, S Shepherd, L &amp; M Cummins</w:t>
            </w:r>
          </w:p>
        </w:tc>
      </w:tr>
    </w:tbl>
    <w:p w14:paraId="7B5FD206" w14:textId="77777777" w:rsidR="00AB6ACB" w:rsidRPr="00AB6ACB" w:rsidRDefault="00AB6ACB" w:rsidP="001634DF">
      <w:pPr>
        <w:rPr>
          <w:rFonts w:ascii="Calibri" w:hAnsi="Calibri"/>
        </w:rPr>
      </w:pPr>
    </w:p>
    <w:tbl>
      <w:tblPr>
        <w:tblStyle w:val="TableGrid"/>
        <w:tblW w:w="9498" w:type="dxa"/>
        <w:tblInd w:w="-289" w:type="dxa"/>
        <w:tblLook w:val="04A0" w:firstRow="1" w:lastRow="0" w:firstColumn="1" w:lastColumn="0" w:noHBand="0" w:noVBand="1"/>
      </w:tblPr>
      <w:tblGrid>
        <w:gridCol w:w="2127"/>
        <w:gridCol w:w="511"/>
        <w:gridCol w:w="380"/>
        <w:gridCol w:w="527"/>
        <w:gridCol w:w="283"/>
        <w:gridCol w:w="425"/>
        <w:gridCol w:w="142"/>
        <w:gridCol w:w="5103"/>
      </w:tblGrid>
      <w:tr w:rsidR="0035308E" w14:paraId="31D7CCF3" w14:textId="77777777" w:rsidTr="00613B60">
        <w:tc>
          <w:tcPr>
            <w:tcW w:w="4395" w:type="dxa"/>
            <w:gridSpan w:val="7"/>
          </w:tcPr>
          <w:p w14:paraId="6E81681B" w14:textId="0C256F0A" w:rsidR="0047426E" w:rsidRDefault="00CF62FA">
            <w:pPr>
              <w:tabs>
                <w:tab w:val="num" w:pos="1440"/>
              </w:tabs>
              <w:rPr>
                <w:rFonts w:ascii="Calibri" w:hAnsi="Calibri"/>
                <w:b/>
                <w:bCs/>
              </w:rPr>
            </w:pPr>
            <w:r>
              <w:rPr>
                <w:rFonts w:ascii="Calibri" w:hAnsi="Calibri"/>
                <w:b/>
                <w:bCs/>
              </w:rPr>
              <w:t>1</w:t>
            </w:r>
            <w:r w:rsidR="00B30767">
              <w:rPr>
                <w:rFonts w:ascii="Calibri" w:hAnsi="Calibri"/>
                <w:b/>
                <w:bCs/>
              </w:rPr>
              <w:t>8</w:t>
            </w:r>
            <w:r w:rsidR="008F4A3A">
              <w:rPr>
                <w:rFonts w:ascii="Calibri" w:hAnsi="Calibri"/>
                <w:b/>
                <w:bCs/>
              </w:rPr>
              <w:t>0</w:t>
            </w:r>
            <w:r w:rsidR="00EB4BE5">
              <w:rPr>
                <w:rFonts w:ascii="Calibri" w:hAnsi="Calibri"/>
                <w:b/>
                <w:bCs/>
              </w:rPr>
              <w:t>/2</w:t>
            </w:r>
            <w:r w:rsidR="002400DC">
              <w:rPr>
                <w:rFonts w:ascii="Calibri" w:hAnsi="Calibri"/>
                <w:b/>
                <w:bCs/>
              </w:rPr>
              <w:t>6</w:t>
            </w:r>
            <w:r w:rsidR="0035308E" w:rsidRPr="00A74A6E">
              <w:rPr>
                <w:rFonts w:ascii="Calibri" w:hAnsi="Calibri"/>
                <w:b/>
                <w:bCs/>
              </w:rPr>
              <w:t xml:space="preserve">. </w:t>
            </w:r>
            <w:r w:rsidR="00972374">
              <w:rPr>
                <w:rFonts w:ascii="Calibri" w:hAnsi="Calibri"/>
                <w:b/>
                <w:bCs/>
              </w:rPr>
              <w:t>Opening Procedures</w:t>
            </w:r>
          </w:p>
          <w:p w14:paraId="5C864097" w14:textId="77777777" w:rsidR="00972374" w:rsidRDefault="00972374">
            <w:pPr>
              <w:pStyle w:val="ListParagraph"/>
              <w:numPr>
                <w:ilvl w:val="0"/>
                <w:numId w:val="3"/>
              </w:numPr>
              <w:tabs>
                <w:tab w:val="num" w:pos="1440"/>
              </w:tabs>
              <w:rPr>
                <w:rFonts w:ascii="Calibri" w:hAnsi="Calibri"/>
              </w:rPr>
            </w:pPr>
            <w:r w:rsidRPr="00972374">
              <w:rPr>
                <w:rFonts w:ascii="Calibri" w:hAnsi="Calibri"/>
              </w:rPr>
              <w:t>To receive and approve apologies for absence:</w:t>
            </w:r>
          </w:p>
          <w:p w14:paraId="7652B981" w14:textId="2CC8C94A" w:rsidR="00972374" w:rsidRDefault="00972374">
            <w:pPr>
              <w:pStyle w:val="ListParagraph"/>
              <w:numPr>
                <w:ilvl w:val="0"/>
                <w:numId w:val="3"/>
              </w:numPr>
              <w:tabs>
                <w:tab w:val="num" w:pos="1440"/>
              </w:tabs>
              <w:rPr>
                <w:rFonts w:ascii="Calibri" w:hAnsi="Calibri"/>
              </w:rPr>
            </w:pPr>
            <w:r>
              <w:rPr>
                <w:rFonts w:ascii="Calibri" w:hAnsi="Calibri"/>
              </w:rPr>
              <w:t>To approve the minutes of the</w:t>
            </w:r>
            <w:r w:rsidR="004D6FA0">
              <w:rPr>
                <w:rFonts w:ascii="Calibri" w:hAnsi="Calibri"/>
              </w:rPr>
              <w:t xml:space="preserve"> </w:t>
            </w:r>
            <w:r w:rsidR="006B0251">
              <w:rPr>
                <w:rFonts w:ascii="Calibri" w:hAnsi="Calibri"/>
              </w:rPr>
              <w:t>Annual</w:t>
            </w:r>
            <w:r w:rsidR="00453E74">
              <w:rPr>
                <w:rFonts w:ascii="Calibri" w:hAnsi="Calibri"/>
              </w:rPr>
              <w:t xml:space="preserve"> Parish </w:t>
            </w:r>
            <w:r>
              <w:rPr>
                <w:rFonts w:ascii="Calibri" w:hAnsi="Calibri"/>
              </w:rPr>
              <w:t>Council Meeting held on T</w:t>
            </w:r>
            <w:r w:rsidR="007042C4">
              <w:rPr>
                <w:rFonts w:ascii="Calibri" w:hAnsi="Calibri"/>
              </w:rPr>
              <w:t xml:space="preserve">uesday </w:t>
            </w:r>
            <w:r w:rsidR="00B30767">
              <w:rPr>
                <w:rFonts w:ascii="Calibri" w:hAnsi="Calibri"/>
              </w:rPr>
              <w:t>18 August</w:t>
            </w:r>
            <w:r w:rsidR="006B0251">
              <w:rPr>
                <w:rFonts w:ascii="Calibri" w:hAnsi="Calibri"/>
              </w:rPr>
              <w:t xml:space="preserve"> 2026</w:t>
            </w:r>
          </w:p>
          <w:p w14:paraId="31D7CCF0" w14:textId="2A8AD030" w:rsidR="00947D12" w:rsidRPr="0054167A" w:rsidRDefault="00972374" w:rsidP="0054167A">
            <w:pPr>
              <w:pStyle w:val="ListParagraph"/>
              <w:numPr>
                <w:ilvl w:val="0"/>
                <w:numId w:val="3"/>
              </w:numPr>
              <w:tabs>
                <w:tab w:val="num" w:pos="1440"/>
              </w:tabs>
              <w:rPr>
                <w:rFonts w:ascii="Calibri" w:hAnsi="Calibri"/>
              </w:rPr>
            </w:pPr>
            <w:r>
              <w:rPr>
                <w:rFonts w:ascii="Calibri" w:hAnsi="Calibri"/>
              </w:rPr>
              <w:t xml:space="preserve">To receive declaration of interests related to the business on the </w:t>
            </w:r>
            <w:r w:rsidR="00656695">
              <w:rPr>
                <w:rFonts w:ascii="Calibri" w:hAnsi="Calibri"/>
              </w:rPr>
              <w:t>agenda.</w:t>
            </w:r>
          </w:p>
        </w:tc>
        <w:tc>
          <w:tcPr>
            <w:tcW w:w="5103" w:type="dxa"/>
          </w:tcPr>
          <w:p w14:paraId="1744C65A" w14:textId="77777777" w:rsidR="00075D42" w:rsidRDefault="008108FF" w:rsidP="008108FF">
            <w:pPr>
              <w:pStyle w:val="ListParagraph"/>
              <w:numPr>
                <w:ilvl w:val="0"/>
                <w:numId w:val="39"/>
              </w:numPr>
              <w:rPr>
                <w:rFonts w:ascii="Calibri" w:hAnsi="Calibri"/>
                <w:bCs/>
              </w:rPr>
            </w:pPr>
            <w:r>
              <w:rPr>
                <w:rFonts w:ascii="Calibri" w:hAnsi="Calibri"/>
                <w:bCs/>
              </w:rPr>
              <w:t>Apologies were received from Rev. Kris Seward</w:t>
            </w:r>
          </w:p>
          <w:p w14:paraId="5BFF41EC" w14:textId="02FDAA3C" w:rsidR="008108FF" w:rsidRDefault="008108FF" w:rsidP="008108FF">
            <w:pPr>
              <w:pStyle w:val="ListParagraph"/>
              <w:numPr>
                <w:ilvl w:val="0"/>
                <w:numId w:val="39"/>
              </w:numPr>
              <w:rPr>
                <w:rFonts w:ascii="Calibri" w:hAnsi="Calibri"/>
                <w:bCs/>
              </w:rPr>
            </w:pPr>
            <w:r>
              <w:rPr>
                <w:rFonts w:ascii="Calibri" w:hAnsi="Calibri"/>
                <w:bCs/>
              </w:rPr>
              <w:t>The minutes of the ordinary council meeting held on Tuesday 18 August 2026 were</w:t>
            </w:r>
            <w:r w:rsidR="00613B60">
              <w:rPr>
                <w:rFonts w:ascii="Calibri" w:hAnsi="Calibri"/>
                <w:bCs/>
              </w:rPr>
              <w:t xml:space="preserve"> </w:t>
            </w:r>
            <w:r w:rsidRPr="00613B60">
              <w:rPr>
                <w:rFonts w:ascii="Calibri" w:hAnsi="Calibri"/>
                <w:b/>
              </w:rPr>
              <w:t>APPROVED.</w:t>
            </w:r>
          </w:p>
          <w:p w14:paraId="31D7CCF2" w14:textId="32E55348" w:rsidR="008108FF" w:rsidRPr="008108FF" w:rsidRDefault="008108FF" w:rsidP="008108FF">
            <w:pPr>
              <w:pStyle w:val="ListParagraph"/>
              <w:numPr>
                <w:ilvl w:val="0"/>
                <w:numId w:val="39"/>
              </w:numPr>
              <w:rPr>
                <w:rFonts w:ascii="Calibri" w:hAnsi="Calibri"/>
                <w:bCs/>
              </w:rPr>
            </w:pPr>
            <w:r>
              <w:rPr>
                <w:rFonts w:ascii="Calibri" w:hAnsi="Calibri"/>
                <w:bCs/>
              </w:rPr>
              <w:t>There were no declaration of interests relating to agenda items.</w:t>
            </w:r>
          </w:p>
        </w:tc>
      </w:tr>
      <w:tr w:rsidR="00E308FC" w14:paraId="21F7C813" w14:textId="77777777" w:rsidTr="00852C1B">
        <w:tc>
          <w:tcPr>
            <w:tcW w:w="9498" w:type="dxa"/>
            <w:gridSpan w:val="8"/>
          </w:tcPr>
          <w:p w14:paraId="1739DD9F" w14:textId="05B2DDDE" w:rsidR="00E308FC" w:rsidRDefault="00E308FC" w:rsidP="00962ACD">
            <w:pPr>
              <w:tabs>
                <w:tab w:val="num" w:pos="1440"/>
              </w:tabs>
              <w:jc w:val="center"/>
              <w:rPr>
                <w:rFonts w:ascii="Calibri" w:hAnsi="Calibri"/>
                <w:bCs/>
              </w:rPr>
            </w:pPr>
            <w:r w:rsidRPr="00130E10">
              <w:rPr>
                <w:rFonts w:ascii="Calibri" w:hAnsi="Calibri"/>
                <w:i/>
                <w:color w:val="4472C4" w:themeColor="accent1"/>
                <w:sz w:val="20"/>
                <w:szCs w:val="20"/>
              </w:rPr>
              <w:t xml:space="preserve">Members are reminded that the disclosure of a Disclosable Pecuniary </w:t>
            </w:r>
            <w:r w:rsidR="002536AF">
              <w:rPr>
                <w:rFonts w:ascii="Calibri" w:hAnsi="Calibri"/>
                <w:i/>
                <w:color w:val="4472C4" w:themeColor="accent1"/>
                <w:sz w:val="20"/>
                <w:szCs w:val="20"/>
              </w:rPr>
              <w:t>`1</w:t>
            </w:r>
            <w:r w:rsidRPr="00130E10">
              <w:rPr>
                <w:rFonts w:ascii="Calibri" w:hAnsi="Calibri"/>
                <w:i/>
                <w:color w:val="4472C4" w:themeColor="accent1"/>
                <w:sz w:val="20"/>
                <w:szCs w:val="20"/>
              </w:rPr>
              <w:t xml:space="preserve"> will require that the member withdraws from the meeting room during the transaction of that item of business</w:t>
            </w:r>
            <w:r w:rsidRPr="00130E10">
              <w:rPr>
                <w:rFonts w:ascii="Calibri" w:hAnsi="Calibri"/>
                <w:color w:val="4472C4" w:themeColor="accent1"/>
                <w:sz w:val="20"/>
                <w:szCs w:val="20"/>
              </w:rPr>
              <w:t>)</w:t>
            </w:r>
          </w:p>
        </w:tc>
      </w:tr>
      <w:tr w:rsidR="002D7622" w14:paraId="1ED38826" w14:textId="77777777" w:rsidTr="00E76AC4">
        <w:tc>
          <w:tcPr>
            <w:tcW w:w="3018" w:type="dxa"/>
            <w:gridSpan w:val="3"/>
          </w:tcPr>
          <w:p w14:paraId="4541E4D4" w14:textId="594F9C60" w:rsidR="002D7622" w:rsidRDefault="00CF62FA" w:rsidP="0035308E">
            <w:pPr>
              <w:rPr>
                <w:rFonts w:ascii="Calibri" w:hAnsi="Calibri"/>
                <w:b/>
              </w:rPr>
            </w:pPr>
            <w:r>
              <w:rPr>
                <w:rFonts w:ascii="Calibri" w:hAnsi="Calibri"/>
                <w:b/>
              </w:rPr>
              <w:t>1</w:t>
            </w:r>
            <w:r w:rsidR="00B30767">
              <w:rPr>
                <w:rFonts w:ascii="Calibri" w:hAnsi="Calibri"/>
                <w:b/>
              </w:rPr>
              <w:t>8</w:t>
            </w:r>
            <w:r w:rsidR="008F4A3A">
              <w:rPr>
                <w:rFonts w:ascii="Calibri" w:hAnsi="Calibri"/>
                <w:b/>
              </w:rPr>
              <w:t>1</w:t>
            </w:r>
            <w:r w:rsidR="002400DC">
              <w:rPr>
                <w:rFonts w:ascii="Calibri" w:hAnsi="Calibri"/>
                <w:b/>
              </w:rPr>
              <w:t>/26</w:t>
            </w:r>
            <w:r w:rsidR="002D7622">
              <w:rPr>
                <w:rFonts w:ascii="Calibri" w:hAnsi="Calibri"/>
                <w:b/>
              </w:rPr>
              <w:t>.</w:t>
            </w:r>
            <w:r w:rsidR="002D7622" w:rsidRPr="00A74A6E">
              <w:rPr>
                <w:rFonts w:ascii="Calibri" w:hAnsi="Calibri"/>
                <w:b/>
              </w:rPr>
              <w:t xml:space="preserve"> Public Participation Section  </w:t>
            </w:r>
          </w:p>
          <w:p w14:paraId="3AD40ACC" w14:textId="04CA7431" w:rsidR="00D0527F" w:rsidRDefault="00D0527F" w:rsidP="0035308E">
            <w:pPr>
              <w:rPr>
                <w:rFonts w:ascii="Calibri" w:hAnsi="Calibri"/>
                <w:b/>
              </w:rPr>
            </w:pPr>
          </w:p>
        </w:tc>
        <w:tc>
          <w:tcPr>
            <w:tcW w:w="6480" w:type="dxa"/>
            <w:gridSpan w:val="5"/>
          </w:tcPr>
          <w:p w14:paraId="73AF155D" w14:textId="0FC7A4E8" w:rsidR="002D7622" w:rsidRDefault="002D7622">
            <w:pPr>
              <w:tabs>
                <w:tab w:val="num" w:pos="1440"/>
              </w:tabs>
              <w:rPr>
                <w:rFonts w:ascii="Calibri" w:hAnsi="Calibri"/>
                <w:bCs/>
              </w:rPr>
            </w:pPr>
            <w:r>
              <w:rPr>
                <w:rFonts w:ascii="Calibri" w:hAnsi="Calibri"/>
                <w:bCs/>
              </w:rPr>
              <w:t xml:space="preserve"> </w:t>
            </w:r>
            <w:r w:rsidR="002F1D66">
              <w:rPr>
                <w:rFonts w:ascii="Calibri" w:hAnsi="Calibri"/>
                <w:bCs/>
              </w:rPr>
              <w:t>The</w:t>
            </w:r>
            <w:r w:rsidR="0064554F">
              <w:rPr>
                <w:rFonts w:ascii="Calibri" w:hAnsi="Calibri"/>
                <w:bCs/>
              </w:rPr>
              <w:t xml:space="preserve"> tenant at </w:t>
            </w:r>
            <w:r w:rsidR="00B62D76">
              <w:rPr>
                <w:rFonts w:ascii="Calibri" w:hAnsi="Calibri"/>
                <w:bCs/>
              </w:rPr>
              <w:t>f</w:t>
            </w:r>
            <w:r w:rsidR="0064554F">
              <w:rPr>
                <w:rFonts w:ascii="Calibri" w:hAnsi="Calibri"/>
                <w:bCs/>
              </w:rPr>
              <w:t>ield introduced herself and discussed field issues</w:t>
            </w:r>
            <w:r w:rsidR="00B62D76">
              <w:rPr>
                <w:rFonts w:ascii="Calibri" w:hAnsi="Calibri"/>
                <w:bCs/>
              </w:rPr>
              <w:t>.</w:t>
            </w:r>
            <w:r w:rsidR="0064554F">
              <w:rPr>
                <w:rFonts w:ascii="Calibri" w:hAnsi="Calibri"/>
                <w:bCs/>
              </w:rPr>
              <w:t xml:space="preserve"> </w:t>
            </w:r>
            <w:r w:rsidR="002840DA">
              <w:rPr>
                <w:rFonts w:ascii="Calibri" w:hAnsi="Calibri"/>
                <w:bCs/>
              </w:rPr>
              <w:t>Purpose for grazing sheep and lambing. To be accessible by all for viewing. Not going to be a petting farm.</w:t>
            </w:r>
            <w:r w:rsidR="00B62D76">
              <w:rPr>
                <w:rFonts w:ascii="Calibri" w:hAnsi="Calibri"/>
                <w:bCs/>
              </w:rPr>
              <w:t xml:space="preserve"> Other residents present raised concerns relating to footpath and fencing.</w:t>
            </w:r>
            <w:r w:rsidR="002840DA">
              <w:rPr>
                <w:rFonts w:ascii="Calibri" w:hAnsi="Calibri"/>
                <w:bCs/>
              </w:rPr>
              <w:t xml:space="preserve"> </w:t>
            </w:r>
            <w:r w:rsidR="00B62D76">
              <w:rPr>
                <w:rFonts w:ascii="Calibri" w:hAnsi="Calibri"/>
                <w:bCs/>
              </w:rPr>
              <w:t>See minute 184/26(a) below.</w:t>
            </w:r>
          </w:p>
        </w:tc>
      </w:tr>
      <w:tr w:rsidR="0009166A" w14:paraId="31D7CCFD" w14:textId="77777777" w:rsidTr="00C214E3">
        <w:tc>
          <w:tcPr>
            <w:tcW w:w="9498" w:type="dxa"/>
            <w:gridSpan w:val="8"/>
          </w:tcPr>
          <w:p w14:paraId="31D7CCFC" w14:textId="6E855C0F" w:rsidR="0009166A" w:rsidRDefault="0009166A" w:rsidP="00962ACD">
            <w:pPr>
              <w:tabs>
                <w:tab w:val="num" w:pos="1440"/>
              </w:tabs>
              <w:jc w:val="center"/>
              <w:rPr>
                <w:rFonts w:ascii="Calibri" w:hAnsi="Calibri"/>
                <w:bCs/>
              </w:rPr>
            </w:pPr>
            <w:r w:rsidRPr="00130E10">
              <w:rPr>
                <w:rFonts w:ascii="Calibri" w:hAnsi="Calibri"/>
                <w:i/>
                <w:color w:val="4472C4" w:themeColor="accent1"/>
                <w:sz w:val="20"/>
                <w:szCs w:val="20"/>
              </w:rPr>
              <w:t>Members of the public are invited to address the council. limited to 15 minutes maximum with individual contributions limited to 3 minutes</w:t>
            </w:r>
            <w:r w:rsidRPr="00130E10">
              <w:rPr>
                <w:rFonts w:ascii="Calibri" w:hAnsi="Calibri"/>
                <w:b/>
                <w:i/>
                <w:color w:val="4472C4" w:themeColor="accent1"/>
                <w:sz w:val="20"/>
                <w:szCs w:val="20"/>
              </w:rPr>
              <w:t>)</w:t>
            </w:r>
          </w:p>
        </w:tc>
      </w:tr>
      <w:tr w:rsidR="002D7622" w14:paraId="27E6EA3A" w14:textId="300FD79C" w:rsidTr="00E76AC4">
        <w:tc>
          <w:tcPr>
            <w:tcW w:w="2638" w:type="dxa"/>
            <w:gridSpan w:val="2"/>
          </w:tcPr>
          <w:p w14:paraId="4022CBD2" w14:textId="4A32142D" w:rsidR="002D7622" w:rsidRPr="00A74A6E" w:rsidRDefault="00CF62FA" w:rsidP="00000953">
            <w:pPr>
              <w:rPr>
                <w:rFonts w:ascii="Calibri" w:hAnsi="Calibri"/>
                <w:b/>
              </w:rPr>
            </w:pPr>
            <w:r>
              <w:rPr>
                <w:rFonts w:ascii="Calibri" w:hAnsi="Calibri"/>
                <w:b/>
              </w:rPr>
              <w:t>1</w:t>
            </w:r>
            <w:r w:rsidR="00B30767">
              <w:rPr>
                <w:rFonts w:ascii="Calibri" w:hAnsi="Calibri"/>
                <w:b/>
              </w:rPr>
              <w:t>8</w:t>
            </w:r>
            <w:r w:rsidR="008F4A3A">
              <w:rPr>
                <w:rFonts w:ascii="Calibri" w:hAnsi="Calibri"/>
                <w:b/>
              </w:rPr>
              <w:t>2</w:t>
            </w:r>
            <w:r w:rsidR="002400DC">
              <w:rPr>
                <w:rFonts w:ascii="Calibri" w:hAnsi="Calibri"/>
                <w:b/>
              </w:rPr>
              <w:t>/26</w:t>
            </w:r>
            <w:r w:rsidR="002D7622">
              <w:rPr>
                <w:rFonts w:ascii="Calibri" w:hAnsi="Calibri"/>
                <w:b/>
              </w:rPr>
              <w:t xml:space="preserve">. To receive following </w:t>
            </w:r>
            <w:r w:rsidR="002D7622" w:rsidRPr="00A74A6E">
              <w:rPr>
                <w:rFonts w:ascii="Calibri" w:hAnsi="Calibri"/>
                <w:b/>
              </w:rPr>
              <w:t>Reports</w:t>
            </w:r>
          </w:p>
          <w:p w14:paraId="11F21028" w14:textId="43FBC182" w:rsidR="002D7622" w:rsidRPr="00E308FC" w:rsidRDefault="002D7622">
            <w:pPr>
              <w:numPr>
                <w:ilvl w:val="0"/>
                <w:numId w:val="1"/>
              </w:numPr>
              <w:tabs>
                <w:tab w:val="left" w:pos="0"/>
              </w:tabs>
              <w:ind w:left="284" w:firstLine="142"/>
              <w:rPr>
                <w:rFonts w:ascii="Calibri" w:hAnsi="Calibri"/>
              </w:rPr>
            </w:pPr>
            <w:r>
              <w:rPr>
                <w:rFonts w:ascii="Calibri" w:hAnsi="Calibri"/>
              </w:rPr>
              <w:t>To receive report from West Northamptonshire Councillors</w:t>
            </w:r>
            <w:r w:rsidRPr="00E308FC">
              <w:rPr>
                <w:rFonts w:ascii="Calibri" w:hAnsi="Calibri"/>
              </w:rPr>
              <w:t xml:space="preserve"> </w:t>
            </w:r>
          </w:p>
          <w:p w14:paraId="42087FA0" w14:textId="7F756AE9" w:rsidR="002D7622" w:rsidRDefault="002D7622">
            <w:pPr>
              <w:numPr>
                <w:ilvl w:val="0"/>
                <w:numId w:val="1"/>
              </w:numPr>
              <w:tabs>
                <w:tab w:val="left" w:pos="0"/>
              </w:tabs>
              <w:ind w:left="284" w:firstLine="142"/>
              <w:rPr>
                <w:rFonts w:ascii="Calibri" w:hAnsi="Calibri"/>
              </w:rPr>
            </w:pPr>
            <w:r w:rsidRPr="00A6733E">
              <w:rPr>
                <w:rFonts w:ascii="Calibri" w:hAnsi="Calibri"/>
              </w:rPr>
              <w:t xml:space="preserve">To receive reports from Police </w:t>
            </w:r>
            <w:r>
              <w:rPr>
                <w:rFonts w:ascii="Calibri" w:hAnsi="Calibri"/>
              </w:rPr>
              <w:t>/ PLR</w:t>
            </w:r>
            <w:r w:rsidR="00636EA6">
              <w:rPr>
                <w:rFonts w:ascii="Calibri" w:hAnsi="Calibri"/>
              </w:rPr>
              <w:t xml:space="preserve">. </w:t>
            </w:r>
          </w:p>
          <w:p w14:paraId="0C987A11" w14:textId="77777777" w:rsidR="0054167A" w:rsidRDefault="002D7622" w:rsidP="00526C8F">
            <w:pPr>
              <w:numPr>
                <w:ilvl w:val="0"/>
                <w:numId w:val="1"/>
              </w:numPr>
              <w:tabs>
                <w:tab w:val="left" w:pos="0"/>
              </w:tabs>
              <w:ind w:left="284" w:firstLine="142"/>
              <w:rPr>
                <w:rFonts w:ascii="Calibri" w:hAnsi="Calibri"/>
              </w:rPr>
            </w:pPr>
            <w:r w:rsidRPr="002D7622">
              <w:rPr>
                <w:rFonts w:ascii="Calibri" w:hAnsi="Calibri"/>
              </w:rPr>
              <w:t>To receive report from Great Houghton Playing Field Association</w:t>
            </w:r>
          </w:p>
          <w:p w14:paraId="43AADE80" w14:textId="1E06FAEE" w:rsidR="00B451AC" w:rsidRPr="00613B60" w:rsidRDefault="00505FCF" w:rsidP="00B451AC">
            <w:pPr>
              <w:numPr>
                <w:ilvl w:val="0"/>
                <w:numId w:val="1"/>
              </w:numPr>
              <w:tabs>
                <w:tab w:val="left" w:pos="0"/>
              </w:tabs>
              <w:ind w:left="284" w:firstLine="142"/>
              <w:rPr>
                <w:rFonts w:ascii="Calibri" w:hAnsi="Calibri"/>
              </w:rPr>
            </w:pPr>
            <w:r>
              <w:rPr>
                <w:rFonts w:ascii="Calibri" w:hAnsi="Calibri"/>
              </w:rPr>
              <w:t xml:space="preserve">To receive </w:t>
            </w:r>
            <w:r w:rsidR="00B30767">
              <w:rPr>
                <w:rFonts w:ascii="Calibri" w:hAnsi="Calibri"/>
              </w:rPr>
              <w:t xml:space="preserve">and note </w:t>
            </w:r>
            <w:r>
              <w:rPr>
                <w:rFonts w:ascii="Calibri" w:hAnsi="Calibri"/>
              </w:rPr>
              <w:t xml:space="preserve">SAS traffic </w:t>
            </w:r>
            <w:r w:rsidR="00613B60">
              <w:rPr>
                <w:rFonts w:ascii="Calibri" w:hAnsi="Calibri"/>
              </w:rPr>
              <w:t>report.</w:t>
            </w:r>
          </w:p>
          <w:p w14:paraId="7C501948" w14:textId="2E247593" w:rsidR="00AB6ACB" w:rsidRPr="00B451AC" w:rsidRDefault="00456499" w:rsidP="00B451AC">
            <w:pPr>
              <w:numPr>
                <w:ilvl w:val="0"/>
                <w:numId w:val="1"/>
              </w:numPr>
              <w:tabs>
                <w:tab w:val="left" w:pos="0"/>
              </w:tabs>
              <w:ind w:left="284" w:firstLine="142"/>
              <w:rPr>
                <w:rFonts w:ascii="Calibri" w:hAnsi="Calibri"/>
              </w:rPr>
            </w:pPr>
            <w:r w:rsidRPr="00B451AC">
              <w:rPr>
                <w:rFonts w:ascii="Calibri" w:hAnsi="Calibri"/>
              </w:rPr>
              <w:t xml:space="preserve">To receive </w:t>
            </w:r>
            <w:r w:rsidR="005705C4" w:rsidRPr="00B451AC">
              <w:rPr>
                <w:rFonts w:ascii="Calibri" w:hAnsi="Calibri"/>
              </w:rPr>
              <w:t>and consider draft Wellbeing Survey Summary Rep</w:t>
            </w:r>
            <w:r w:rsidR="00B52E83" w:rsidRPr="00B451AC">
              <w:rPr>
                <w:rFonts w:ascii="Calibri" w:hAnsi="Calibri"/>
              </w:rPr>
              <w:t>o</w:t>
            </w:r>
            <w:r w:rsidR="005705C4" w:rsidRPr="00B451AC">
              <w:rPr>
                <w:rFonts w:ascii="Calibri" w:hAnsi="Calibri"/>
              </w:rPr>
              <w:t>rt</w:t>
            </w:r>
          </w:p>
        </w:tc>
        <w:tc>
          <w:tcPr>
            <w:tcW w:w="6860" w:type="dxa"/>
            <w:gridSpan w:val="6"/>
          </w:tcPr>
          <w:p w14:paraId="4AB65501" w14:textId="6A02B340" w:rsidR="002D7622" w:rsidRDefault="00492833" w:rsidP="008108FF">
            <w:pPr>
              <w:pStyle w:val="ListParagraph"/>
              <w:numPr>
                <w:ilvl w:val="0"/>
                <w:numId w:val="40"/>
              </w:numPr>
            </w:pPr>
            <w:r>
              <w:t>W</w:t>
            </w:r>
            <w:r w:rsidR="008108FF">
              <w:t>NC Cllr Clarke reported</w:t>
            </w:r>
            <w:r w:rsidR="00B62D76">
              <w:t xml:space="preserve">. </w:t>
            </w:r>
            <w:r w:rsidR="00B164EC">
              <w:t xml:space="preserve"> </w:t>
            </w:r>
            <w:r w:rsidR="00B62D76">
              <w:t>Further n</w:t>
            </w:r>
            <w:r w:rsidR="00B164EC">
              <w:t xml:space="preserve">ear </w:t>
            </w:r>
            <w:r w:rsidR="00B62D76">
              <w:t>m</w:t>
            </w:r>
            <w:r w:rsidR="00B164EC">
              <w:t xml:space="preserve">iss Robin House </w:t>
            </w:r>
            <w:r w:rsidR="00B62D76">
              <w:t>calling for a site visit</w:t>
            </w:r>
            <w:r w:rsidR="00B164EC">
              <w:t>. Concerns over fencing asked for guidance. Awaiting response from Highways met with highways to discus</w:t>
            </w:r>
            <w:r w:rsidR="00B62D76">
              <w:t>s</w:t>
            </w:r>
            <w:r w:rsidR="00B164EC">
              <w:t xml:space="preserve"> GHPC concerns. Will be escalating matters</w:t>
            </w:r>
            <w:r w:rsidR="00B62D76">
              <w:t xml:space="preserve">. </w:t>
            </w:r>
            <w:r w:rsidR="00187510">
              <w:t>(</w:t>
            </w:r>
            <w:r w:rsidR="00B62D76">
              <w:t>See appendix A</w:t>
            </w:r>
            <w:r w:rsidR="00187510">
              <w:t>)</w:t>
            </w:r>
            <w:r w:rsidR="00B62D76">
              <w:t>.</w:t>
            </w:r>
            <w:r w:rsidR="00B164EC">
              <w:t xml:space="preserve"> </w:t>
            </w:r>
          </w:p>
          <w:p w14:paraId="25C1146D" w14:textId="4D58F4EB" w:rsidR="008108FF" w:rsidRDefault="008108FF" w:rsidP="008108FF">
            <w:pPr>
              <w:pStyle w:val="ListParagraph"/>
              <w:numPr>
                <w:ilvl w:val="0"/>
                <w:numId w:val="40"/>
              </w:numPr>
            </w:pPr>
            <w:r>
              <w:t xml:space="preserve">The crime report for August confirmed Criminal Damage and possession of bladed article within the village. Assault without injury and </w:t>
            </w:r>
            <w:r w:rsidR="00EC14D5">
              <w:t>criminal damage to vehicle at Bedford Road/The Lakes.</w:t>
            </w:r>
            <w:r w:rsidR="00C76202">
              <w:t xml:space="preserve"> </w:t>
            </w:r>
            <w:r w:rsidR="00B62D76">
              <w:t>PLR suggested s</w:t>
            </w:r>
            <w:r w:rsidR="00C76202">
              <w:t>urgery with Community Police</w:t>
            </w:r>
            <w:r w:rsidR="00B62D76">
              <w:t xml:space="preserve">. </w:t>
            </w:r>
            <w:r w:rsidR="00187510">
              <w:t>(</w:t>
            </w:r>
            <w:r w:rsidR="00B62D76">
              <w:t>See minute 186/26 below</w:t>
            </w:r>
            <w:r w:rsidR="00187510">
              <w:t>)</w:t>
            </w:r>
            <w:r w:rsidR="00B62D76">
              <w:t>.</w:t>
            </w:r>
          </w:p>
          <w:p w14:paraId="1E5A936A" w14:textId="49F72605" w:rsidR="00EC14D5" w:rsidRDefault="004C140A" w:rsidP="008108FF">
            <w:pPr>
              <w:pStyle w:val="ListParagraph"/>
              <w:numPr>
                <w:ilvl w:val="0"/>
                <w:numId w:val="40"/>
              </w:numPr>
            </w:pPr>
            <w:r>
              <w:t xml:space="preserve">Arrangements are in hand for the WI centenary at the village hall. GHPFA and </w:t>
            </w:r>
            <w:r w:rsidR="00696D3A">
              <w:t>GHPC</w:t>
            </w:r>
            <w:r>
              <w:t xml:space="preserve"> are being asked to contribute to the cost</w:t>
            </w:r>
            <w:r w:rsidR="00B451AC">
              <w:t xml:space="preserve">. </w:t>
            </w:r>
            <w:r w:rsidR="00201463">
              <w:t>The theme being a century of cream teas. Historic presentation being compiled by GHPFA</w:t>
            </w:r>
            <w:r w:rsidR="00696D3A">
              <w:t>.</w:t>
            </w:r>
            <w:r w:rsidR="00C76202">
              <w:t xml:space="preserve"> </w:t>
            </w:r>
            <w:r w:rsidR="00B451AC">
              <w:t xml:space="preserve">It was </w:t>
            </w:r>
            <w:r w:rsidR="00B451AC" w:rsidRPr="00613B60">
              <w:rPr>
                <w:b/>
                <w:bCs/>
              </w:rPr>
              <w:t>RESOLVED</w:t>
            </w:r>
            <w:r w:rsidR="00B451AC">
              <w:t xml:space="preserve"> that the council would contribute one third of the hall fees.</w:t>
            </w:r>
            <w:r w:rsidR="00201463">
              <w:t xml:space="preserve"> </w:t>
            </w:r>
          </w:p>
          <w:p w14:paraId="2D12B4F3" w14:textId="41B4A977" w:rsidR="00201463" w:rsidRDefault="00201463" w:rsidP="008108FF">
            <w:pPr>
              <w:pStyle w:val="ListParagraph"/>
              <w:numPr>
                <w:ilvl w:val="0"/>
                <w:numId w:val="40"/>
              </w:numPr>
            </w:pPr>
            <w:r>
              <w:t>The SAS Traffic report for August was received and noted.</w:t>
            </w:r>
          </w:p>
          <w:p w14:paraId="6ACF4FF7" w14:textId="7B443081" w:rsidR="00201463" w:rsidRDefault="00201463" w:rsidP="008108FF">
            <w:pPr>
              <w:pStyle w:val="ListParagraph"/>
              <w:numPr>
                <w:ilvl w:val="0"/>
                <w:numId w:val="40"/>
              </w:numPr>
            </w:pPr>
            <w:r>
              <w:t xml:space="preserve">The meeting was referred to the draft wellbeing survey </w:t>
            </w:r>
            <w:r w:rsidR="00696D3A">
              <w:t xml:space="preserve">summary </w:t>
            </w:r>
            <w:r>
              <w:t>report and the welcome pack.</w:t>
            </w:r>
            <w:r w:rsidR="00B451AC">
              <w:t xml:space="preserve"> Due to lack of time this matter was deferred to the next council meeting.</w:t>
            </w:r>
          </w:p>
        </w:tc>
      </w:tr>
      <w:tr w:rsidR="002D7622" w14:paraId="31D7CD1C" w14:textId="77777777" w:rsidTr="00E76AC4">
        <w:tc>
          <w:tcPr>
            <w:tcW w:w="3018" w:type="dxa"/>
            <w:gridSpan w:val="3"/>
          </w:tcPr>
          <w:p w14:paraId="174986A5" w14:textId="002B4B5D" w:rsidR="002D7622" w:rsidRPr="004573F6" w:rsidRDefault="00CF62FA" w:rsidP="004573F6">
            <w:pPr>
              <w:tabs>
                <w:tab w:val="left" w:pos="0"/>
              </w:tabs>
              <w:rPr>
                <w:rFonts w:ascii="Calibri" w:hAnsi="Calibri"/>
                <w:b/>
              </w:rPr>
            </w:pPr>
            <w:r>
              <w:rPr>
                <w:rFonts w:ascii="Calibri" w:hAnsi="Calibri"/>
                <w:b/>
              </w:rPr>
              <w:lastRenderedPageBreak/>
              <w:t>1</w:t>
            </w:r>
            <w:r w:rsidR="00B30767">
              <w:rPr>
                <w:rFonts w:ascii="Calibri" w:hAnsi="Calibri"/>
                <w:b/>
              </w:rPr>
              <w:t>8</w:t>
            </w:r>
            <w:r w:rsidR="008F4A3A">
              <w:rPr>
                <w:rFonts w:ascii="Calibri" w:hAnsi="Calibri"/>
                <w:b/>
              </w:rPr>
              <w:t>3</w:t>
            </w:r>
            <w:r w:rsidR="002400DC">
              <w:rPr>
                <w:rFonts w:ascii="Calibri" w:hAnsi="Calibri"/>
                <w:b/>
              </w:rPr>
              <w:t>/26</w:t>
            </w:r>
            <w:r w:rsidR="002D7622">
              <w:rPr>
                <w:rFonts w:ascii="Calibri" w:hAnsi="Calibri"/>
                <w:b/>
              </w:rPr>
              <w:t>.</w:t>
            </w:r>
            <w:r w:rsidR="002D7622" w:rsidRPr="00A74A6E">
              <w:rPr>
                <w:rFonts w:ascii="Calibri" w:hAnsi="Calibri"/>
                <w:b/>
              </w:rPr>
              <w:t xml:space="preserve"> To receive and a</w:t>
            </w:r>
            <w:r w:rsidR="005005B5">
              <w:rPr>
                <w:rFonts w:ascii="Calibri" w:hAnsi="Calibri"/>
                <w:b/>
              </w:rPr>
              <w:t>pprove</w:t>
            </w:r>
            <w:r w:rsidR="002D7622" w:rsidRPr="00A74A6E">
              <w:rPr>
                <w:rFonts w:ascii="Calibri" w:hAnsi="Calibri"/>
                <w:b/>
              </w:rPr>
              <w:t xml:space="preserve"> the Finance &amp; Administration Report</w:t>
            </w:r>
            <w:r w:rsidR="002D7622" w:rsidRPr="00A74A6E">
              <w:rPr>
                <w:rFonts w:ascii="Calibri" w:hAnsi="Calibri"/>
              </w:rPr>
              <w:t xml:space="preserve"> </w:t>
            </w:r>
          </w:p>
          <w:p w14:paraId="0096B766" w14:textId="78AAF884" w:rsidR="00857351" w:rsidRDefault="002D7622" w:rsidP="002400DC">
            <w:pPr>
              <w:pStyle w:val="ListParagraph"/>
              <w:numPr>
                <w:ilvl w:val="0"/>
                <w:numId w:val="2"/>
              </w:numPr>
              <w:tabs>
                <w:tab w:val="left" w:pos="0"/>
              </w:tabs>
              <w:rPr>
                <w:rFonts w:ascii="Calibri" w:hAnsi="Calibri"/>
              </w:rPr>
            </w:pPr>
            <w:r w:rsidRPr="003418E6">
              <w:rPr>
                <w:rFonts w:ascii="Calibri" w:hAnsi="Calibri"/>
              </w:rPr>
              <w:t xml:space="preserve">To </w:t>
            </w:r>
            <w:r>
              <w:rPr>
                <w:rFonts w:ascii="Calibri" w:hAnsi="Calibri"/>
              </w:rPr>
              <w:t>approve the</w:t>
            </w:r>
            <w:r w:rsidRPr="003418E6">
              <w:rPr>
                <w:rFonts w:ascii="Calibri" w:hAnsi="Calibri"/>
              </w:rPr>
              <w:t xml:space="preserve"> Receipts and Payment Accounts to</w:t>
            </w:r>
            <w:r w:rsidR="006B0251">
              <w:rPr>
                <w:rFonts w:ascii="Calibri" w:hAnsi="Calibri"/>
              </w:rPr>
              <w:t xml:space="preserve"> the end </w:t>
            </w:r>
            <w:proofErr w:type="gramStart"/>
            <w:r w:rsidR="00613B60">
              <w:rPr>
                <w:rFonts w:ascii="Calibri" w:hAnsi="Calibri"/>
              </w:rPr>
              <w:t>Aug</w:t>
            </w:r>
            <w:r w:rsidR="00C76202">
              <w:rPr>
                <w:rFonts w:ascii="Calibri" w:hAnsi="Calibri"/>
              </w:rPr>
              <w:t xml:space="preserve"> </w:t>
            </w:r>
            <w:r w:rsidR="006B0251">
              <w:rPr>
                <w:rFonts w:ascii="Calibri" w:hAnsi="Calibri"/>
              </w:rPr>
              <w:t xml:space="preserve"> 2026</w:t>
            </w:r>
            <w:proofErr w:type="gramEnd"/>
          </w:p>
          <w:p w14:paraId="7D94BF93" w14:textId="77777777" w:rsidR="00962085" w:rsidRDefault="002400DC" w:rsidP="000856FC">
            <w:pPr>
              <w:pStyle w:val="ListParagraph"/>
              <w:numPr>
                <w:ilvl w:val="0"/>
                <w:numId w:val="2"/>
              </w:numPr>
              <w:tabs>
                <w:tab w:val="left" w:pos="0"/>
              </w:tabs>
              <w:rPr>
                <w:rFonts w:ascii="Calibri" w:hAnsi="Calibri"/>
              </w:rPr>
            </w:pPr>
            <w:r>
              <w:rPr>
                <w:rFonts w:ascii="Calibri" w:hAnsi="Calibri"/>
              </w:rPr>
              <w:t xml:space="preserve">Confirm payments to be authorised </w:t>
            </w:r>
          </w:p>
          <w:p w14:paraId="02D4DF6E" w14:textId="77777777" w:rsidR="00B451AC" w:rsidRDefault="00B451AC" w:rsidP="00B451AC">
            <w:pPr>
              <w:pStyle w:val="ListParagraph"/>
              <w:tabs>
                <w:tab w:val="left" w:pos="0"/>
              </w:tabs>
              <w:ind w:left="360"/>
              <w:rPr>
                <w:rFonts w:ascii="Calibri" w:hAnsi="Calibri"/>
              </w:rPr>
            </w:pPr>
          </w:p>
          <w:p w14:paraId="0BFF09CC" w14:textId="77777777" w:rsidR="00B451AC" w:rsidRDefault="00B451AC" w:rsidP="00B451AC">
            <w:pPr>
              <w:pStyle w:val="ListParagraph"/>
              <w:tabs>
                <w:tab w:val="left" w:pos="0"/>
              </w:tabs>
              <w:ind w:left="360"/>
              <w:rPr>
                <w:rFonts w:ascii="Calibri" w:hAnsi="Calibri"/>
              </w:rPr>
            </w:pPr>
          </w:p>
          <w:p w14:paraId="528F0791" w14:textId="77777777" w:rsidR="00B451AC" w:rsidRDefault="00B451AC" w:rsidP="00B451AC">
            <w:pPr>
              <w:pStyle w:val="ListParagraph"/>
              <w:tabs>
                <w:tab w:val="left" w:pos="0"/>
              </w:tabs>
              <w:ind w:left="360"/>
              <w:rPr>
                <w:rFonts w:ascii="Calibri" w:hAnsi="Calibri"/>
              </w:rPr>
            </w:pPr>
          </w:p>
          <w:p w14:paraId="3F0E1ADF" w14:textId="77777777" w:rsidR="00B451AC" w:rsidRDefault="00B451AC" w:rsidP="00B451AC">
            <w:pPr>
              <w:pStyle w:val="ListParagraph"/>
              <w:tabs>
                <w:tab w:val="left" w:pos="0"/>
              </w:tabs>
              <w:ind w:left="360"/>
              <w:rPr>
                <w:rFonts w:ascii="Calibri" w:hAnsi="Calibri"/>
              </w:rPr>
            </w:pPr>
          </w:p>
          <w:p w14:paraId="2A10BE1A" w14:textId="77777777" w:rsidR="00B451AC" w:rsidRDefault="00B451AC" w:rsidP="00B451AC">
            <w:pPr>
              <w:pStyle w:val="ListParagraph"/>
              <w:tabs>
                <w:tab w:val="left" w:pos="0"/>
              </w:tabs>
              <w:ind w:left="360"/>
              <w:rPr>
                <w:rFonts w:ascii="Calibri" w:hAnsi="Calibri"/>
              </w:rPr>
            </w:pPr>
          </w:p>
          <w:p w14:paraId="101248CB" w14:textId="77777777" w:rsidR="00B451AC" w:rsidRDefault="00B451AC" w:rsidP="00B451AC">
            <w:pPr>
              <w:pStyle w:val="ListParagraph"/>
              <w:tabs>
                <w:tab w:val="left" w:pos="0"/>
              </w:tabs>
              <w:ind w:left="360"/>
              <w:rPr>
                <w:rFonts w:ascii="Calibri" w:hAnsi="Calibri"/>
              </w:rPr>
            </w:pPr>
          </w:p>
          <w:p w14:paraId="3571CC2A" w14:textId="77777777" w:rsidR="00B451AC" w:rsidRDefault="00B451AC" w:rsidP="00B451AC">
            <w:pPr>
              <w:pStyle w:val="ListParagraph"/>
              <w:tabs>
                <w:tab w:val="left" w:pos="0"/>
              </w:tabs>
              <w:ind w:left="360"/>
              <w:rPr>
                <w:rFonts w:ascii="Calibri" w:hAnsi="Calibri"/>
              </w:rPr>
            </w:pPr>
          </w:p>
          <w:p w14:paraId="76419035" w14:textId="77777777" w:rsidR="00B451AC" w:rsidRDefault="00B451AC" w:rsidP="00B451AC">
            <w:pPr>
              <w:pStyle w:val="ListParagraph"/>
              <w:tabs>
                <w:tab w:val="left" w:pos="0"/>
              </w:tabs>
              <w:ind w:left="360"/>
              <w:rPr>
                <w:rFonts w:ascii="Calibri" w:hAnsi="Calibri"/>
              </w:rPr>
            </w:pPr>
          </w:p>
          <w:p w14:paraId="342471B6" w14:textId="77777777" w:rsidR="00B451AC" w:rsidRPr="00613B60" w:rsidRDefault="00B451AC" w:rsidP="00613B60">
            <w:pPr>
              <w:tabs>
                <w:tab w:val="left" w:pos="0"/>
              </w:tabs>
              <w:rPr>
                <w:rFonts w:ascii="Calibri" w:hAnsi="Calibri"/>
              </w:rPr>
            </w:pPr>
          </w:p>
          <w:p w14:paraId="103E14A9" w14:textId="77777777" w:rsidR="00B451AC" w:rsidRDefault="00B451AC" w:rsidP="00B451AC">
            <w:pPr>
              <w:pStyle w:val="ListParagraph"/>
              <w:tabs>
                <w:tab w:val="left" w:pos="0"/>
              </w:tabs>
              <w:ind w:left="360"/>
              <w:rPr>
                <w:rFonts w:ascii="Calibri" w:hAnsi="Calibri"/>
              </w:rPr>
            </w:pPr>
          </w:p>
          <w:p w14:paraId="1D7E2908" w14:textId="77777777" w:rsidR="00B451AC" w:rsidRDefault="00B451AC" w:rsidP="00B451AC">
            <w:pPr>
              <w:pStyle w:val="ListParagraph"/>
              <w:tabs>
                <w:tab w:val="left" w:pos="0"/>
              </w:tabs>
              <w:ind w:left="360"/>
              <w:rPr>
                <w:rFonts w:ascii="Calibri" w:hAnsi="Calibri"/>
              </w:rPr>
            </w:pPr>
          </w:p>
          <w:p w14:paraId="31D7CD1A" w14:textId="714C133E" w:rsidR="00B30767" w:rsidRPr="000856FC" w:rsidRDefault="00B30767" w:rsidP="000856FC">
            <w:pPr>
              <w:pStyle w:val="ListParagraph"/>
              <w:numPr>
                <w:ilvl w:val="0"/>
                <w:numId w:val="2"/>
              </w:numPr>
              <w:tabs>
                <w:tab w:val="left" w:pos="0"/>
              </w:tabs>
              <w:rPr>
                <w:rFonts w:ascii="Calibri" w:hAnsi="Calibri"/>
              </w:rPr>
            </w:pPr>
            <w:r>
              <w:rPr>
                <w:rFonts w:ascii="Calibri" w:hAnsi="Calibri"/>
              </w:rPr>
              <w:t>To receive and note the external auditors report 2025/2026</w:t>
            </w:r>
          </w:p>
        </w:tc>
        <w:tc>
          <w:tcPr>
            <w:tcW w:w="6480" w:type="dxa"/>
            <w:gridSpan w:val="5"/>
          </w:tcPr>
          <w:p w14:paraId="3E45BEEB" w14:textId="77777777" w:rsidR="002D7622" w:rsidRDefault="00201463" w:rsidP="00201463">
            <w:pPr>
              <w:pStyle w:val="ListParagraph"/>
              <w:numPr>
                <w:ilvl w:val="0"/>
                <w:numId w:val="41"/>
              </w:numPr>
              <w:rPr>
                <w:rFonts w:ascii="Calibri" w:hAnsi="Calibri"/>
                <w:bCs/>
              </w:rPr>
            </w:pPr>
            <w:r>
              <w:rPr>
                <w:rFonts w:ascii="Calibri" w:hAnsi="Calibri"/>
                <w:bCs/>
              </w:rPr>
              <w:t xml:space="preserve">The accounts to the end of August 2026 were </w:t>
            </w:r>
            <w:r w:rsidRPr="00613B60">
              <w:rPr>
                <w:rFonts w:ascii="Calibri" w:hAnsi="Calibri"/>
                <w:b/>
              </w:rPr>
              <w:t xml:space="preserve">APPROVED </w:t>
            </w:r>
            <w:r>
              <w:rPr>
                <w:rFonts w:ascii="Calibri" w:hAnsi="Calibri"/>
                <w:bCs/>
              </w:rPr>
              <w:t>with a balance of £51,687.64 and no outstanding payments.</w:t>
            </w:r>
          </w:p>
          <w:p w14:paraId="6DE1489A" w14:textId="77777777" w:rsidR="00201463" w:rsidRDefault="00201463" w:rsidP="00201463">
            <w:pPr>
              <w:pStyle w:val="ListParagraph"/>
              <w:numPr>
                <w:ilvl w:val="0"/>
                <w:numId w:val="41"/>
              </w:numPr>
              <w:rPr>
                <w:rFonts w:ascii="Calibri" w:hAnsi="Calibri"/>
                <w:bCs/>
              </w:rPr>
            </w:pPr>
            <w:r>
              <w:rPr>
                <w:rFonts w:ascii="Calibri" w:hAnsi="Calibri"/>
                <w:bCs/>
              </w:rPr>
              <w:t xml:space="preserve">The following payments were </w:t>
            </w:r>
            <w:r w:rsidRPr="00613B60">
              <w:rPr>
                <w:rFonts w:ascii="Calibri" w:hAnsi="Calibri"/>
                <w:b/>
              </w:rPr>
              <w:t>AUTHORISED</w:t>
            </w:r>
          </w:p>
          <w:tbl>
            <w:tblPr>
              <w:tblW w:w="6264" w:type="dxa"/>
              <w:tblLayout w:type="fixed"/>
              <w:tblLook w:val="0000" w:firstRow="0" w:lastRow="0" w:firstColumn="0" w:lastColumn="0" w:noHBand="0" w:noVBand="0"/>
            </w:tblPr>
            <w:tblGrid>
              <w:gridCol w:w="1468"/>
              <w:gridCol w:w="1072"/>
              <w:gridCol w:w="1892"/>
              <w:gridCol w:w="960"/>
              <w:gridCol w:w="872"/>
            </w:tblGrid>
            <w:tr w:rsidR="00B451AC" w14:paraId="0696D370" w14:textId="77777777" w:rsidTr="00B451AC">
              <w:trPr>
                <w:trHeight w:val="276"/>
              </w:trPr>
              <w:tc>
                <w:tcPr>
                  <w:tcW w:w="1468" w:type="dxa"/>
                  <w:tcBorders>
                    <w:top w:val="nil"/>
                    <w:left w:val="nil"/>
                    <w:bottom w:val="nil"/>
                    <w:right w:val="nil"/>
                  </w:tcBorders>
                </w:tcPr>
                <w:p w14:paraId="441D6B16" w14:textId="77777777" w:rsidR="00B451AC" w:rsidRDefault="00B451AC" w:rsidP="00B451AC">
                  <w:pPr>
                    <w:autoSpaceDE w:val="0"/>
                    <w:autoSpaceDN w:val="0"/>
                    <w:adjustRightInd w:val="0"/>
                    <w:rPr>
                      <w:rFonts w:ascii="Arial" w:hAnsi="Arial" w:cs="Arial"/>
                      <w:color w:val="000000"/>
                      <w:sz w:val="20"/>
                      <w:szCs w:val="20"/>
                      <w:lang w:eastAsia="ja-JP"/>
                    </w:rPr>
                  </w:pPr>
                  <w:r>
                    <w:rPr>
                      <w:rFonts w:ascii="Arial" w:hAnsi="Arial" w:cs="Arial"/>
                      <w:color w:val="000000"/>
                      <w:sz w:val="20"/>
                      <w:szCs w:val="20"/>
                      <w:lang w:eastAsia="ja-JP"/>
                    </w:rPr>
                    <w:t>Amazon</w:t>
                  </w:r>
                </w:p>
              </w:tc>
              <w:tc>
                <w:tcPr>
                  <w:tcW w:w="1072" w:type="dxa"/>
                  <w:tcBorders>
                    <w:top w:val="nil"/>
                    <w:left w:val="nil"/>
                    <w:bottom w:val="nil"/>
                    <w:right w:val="nil"/>
                  </w:tcBorders>
                </w:tcPr>
                <w:p w14:paraId="37A20B80" w14:textId="77777777" w:rsidR="00B451AC" w:rsidRDefault="00B451AC" w:rsidP="00B451AC">
                  <w:pPr>
                    <w:autoSpaceDE w:val="0"/>
                    <w:autoSpaceDN w:val="0"/>
                    <w:adjustRightInd w:val="0"/>
                    <w:jc w:val="center"/>
                    <w:rPr>
                      <w:rFonts w:ascii="Arial" w:hAnsi="Arial" w:cs="Arial"/>
                      <w:color w:val="000000"/>
                      <w:sz w:val="20"/>
                      <w:szCs w:val="20"/>
                      <w:lang w:eastAsia="ja-JP"/>
                    </w:rPr>
                  </w:pPr>
                  <w:r>
                    <w:rPr>
                      <w:rFonts w:ascii="Arial" w:hAnsi="Arial" w:cs="Arial"/>
                      <w:color w:val="000000"/>
                      <w:sz w:val="20"/>
                      <w:szCs w:val="20"/>
                      <w:lang w:eastAsia="ja-JP"/>
                    </w:rPr>
                    <w:t>Card</w:t>
                  </w:r>
                </w:p>
              </w:tc>
              <w:tc>
                <w:tcPr>
                  <w:tcW w:w="1892" w:type="dxa"/>
                  <w:tcBorders>
                    <w:top w:val="nil"/>
                    <w:left w:val="nil"/>
                    <w:bottom w:val="nil"/>
                    <w:right w:val="nil"/>
                  </w:tcBorders>
                </w:tcPr>
                <w:p w14:paraId="5EA0058A" w14:textId="77777777" w:rsidR="00B451AC" w:rsidRDefault="00B451AC" w:rsidP="00B451AC">
                  <w:pPr>
                    <w:autoSpaceDE w:val="0"/>
                    <w:autoSpaceDN w:val="0"/>
                    <w:adjustRightInd w:val="0"/>
                    <w:rPr>
                      <w:rFonts w:ascii="Arial" w:hAnsi="Arial" w:cs="Arial"/>
                      <w:color w:val="000000"/>
                      <w:sz w:val="20"/>
                      <w:szCs w:val="20"/>
                      <w:lang w:eastAsia="ja-JP"/>
                    </w:rPr>
                  </w:pPr>
                  <w:r>
                    <w:rPr>
                      <w:rFonts w:ascii="Arial" w:hAnsi="Arial" w:cs="Arial"/>
                      <w:color w:val="000000"/>
                      <w:sz w:val="20"/>
                      <w:szCs w:val="20"/>
                      <w:lang w:eastAsia="ja-JP"/>
                    </w:rPr>
                    <w:t>Horse Signs</w:t>
                  </w:r>
                </w:p>
              </w:tc>
              <w:tc>
                <w:tcPr>
                  <w:tcW w:w="960" w:type="dxa"/>
                  <w:tcBorders>
                    <w:top w:val="nil"/>
                    <w:left w:val="nil"/>
                    <w:bottom w:val="nil"/>
                    <w:right w:val="nil"/>
                  </w:tcBorders>
                </w:tcPr>
                <w:p w14:paraId="3C016962" w14:textId="77777777" w:rsidR="00B451AC" w:rsidRDefault="00B451AC" w:rsidP="00B451AC">
                  <w:pPr>
                    <w:autoSpaceDE w:val="0"/>
                    <w:autoSpaceDN w:val="0"/>
                    <w:adjustRightInd w:val="0"/>
                    <w:jc w:val="center"/>
                    <w:rPr>
                      <w:rFonts w:ascii="Arial" w:hAnsi="Arial" w:cs="Arial"/>
                      <w:color w:val="000000"/>
                      <w:sz w:val="20"/>
                      <w:szCs w:val="20"/>
                      <w:lang w:eastAsia="ja-JP"/>
                    </w:rPr>
                  </w:pPr>
                  <w:r>
                    <w:rPr>
                      <w:rFonts w:ascii="Arial" w:hAnsi="Arial" w:cs="Arial"/>
                      <w:color w:val="000000"/>
                      <w:sz w:val="20"/>
                      <w:szCs w:val="20"/>
                      <w:lang w:eastAsia="ja-JP"/>
                    </w:rPr>
                    <w:t>31.5</w:t>
                  </w:r>
                </w:p>
              </w:tc>
              <w:tc>
                <w:tcPr>
                  <w:tcW w:w="872" w:type="dxa"/>
                  <w:tcBorders>
                    <w:top w:val="nil"/>
                    <w:left w:val="dotted" w:sz="6" w:space="0" w:color="auto"/>
                    <w:bottom w:val="nil"/>
                    <w:right w:val="nil"/>
                  </w:tcBorders>
                </w:tcPr>
                <w:p w14:paraId="1D349DCF" w14:textId="77777777" w:rsidR="00B451AC" w:rsidRDefault="00B451AC" w:rsidP="00B451AC">
                  <w:pPr>
                    <w:autoSpaceDE w:val="0"/>
                    <w:autoSpaceDN w:val="0"/>
                    <w:adjustRightInd w:val="0"/>
                    <w:jc w:val="center"/>
                    <w:rPr>
                      <w:rFonts w:ascii="Arial" w:hAnsi="Arial" w:cs="Arial"/>
                      <w:color w:val="000000"/>
                      <w:sz w:val="20"/>
                      <w:szCs w:val="20"/>
                      <w:lang w:eastAsia="ja-JP"/>
                    </w:rPr>
                  </w:pPr>
                  <w:r>
                    <w:rPr>
                      <w:rFonts w:ascii="Arial" w:hAnsi="Arial" w:cs="Arial"/>
                      <w:color w:val="000000"/>
                      <w:sz w:val="20"/>
                      <w:szCs w:val="20"/>
                      <w:lang w:eastAsia="ja-JP"/>
                    </w:rPr>
                    <w:t>5.25</w:t>
                  </w:r>
                </w:p>
              </w:tc>
            </w:tr>
            <w:tr w:rsidR="00B451AC" w14:paraId="3AFF66BF" w14:textId="77777777" w:rsidTr="00B451AC">
              <w:trPr>
                <w:trHeight w:val="276"/>
              </w:trPr>
              <w:tc>
                <w:tcPr>
                  <w:tcW w:w="1468" w:type="dxa"/>
                  <w:tcBorders>
                    <w:top w:val="nil"/>
                    <w:left w:val="nil"/>
                    <w:bottom w:val="nil"/>
                    <w:right w:val="nil"/>
                  </w:tcBorders>
                </w:tcPr>
                <w:p w14:paraId="633A1CDE" w14:textId="77777777" w:rsidR="00B451AC" w:rsidRDefault="00B451AC" w:rsidP="00B451AC">
                  <w:pPr>
                    <w:autoSpaceDE w:val="0"/>
                    <w:autoSpaceDN w:val="0"/>
                    <w:adjustRightInd w:val="0"/>
                    <w:rPr>
                      <w:rFonts w:ascii="Arial" w:hAnsi="Arial" w:cs="Arial"/>
                      <w:color w:val="000000"/>
                      <w:sz w:val="20"/>
                      <w:szCs w:val="20"/>
                      <w:lang w:eastAsia="ja-JP"/>
                    </w:rPr>
                  </w:pPr>
                  <w:r>
                    <w:rPr>
                      <w:rFonts w:ascii="Arial" w:hAnsi="Arial" w:cs="Arial"/>
                      <w:color w:val="000000"/>
                      <w:sz w:val="20"/>
                      <w:szCs w:val="20"/>
                      <w:lang w:eastAsia="ja-JP"/>
                    </w:rPr>
                    <w:t>Norton</w:t>
                  </w:r>
                </w:p>
              </w:tc>
              <w:tc>
                <w:tcPr>
                  <w:tcW w:w="1072" w:type="dxa"/>
                  <w:tcBorders>
                    <w:top w:val="nil"/>
                    <w:left w:val="nil"/>
                    <w:bottom w:val="nil"/>
                    <w:right w:val="nil"/>
                  </w:tcBorders>
                </w:tcPr>
                <w:p w14:paraId="47725ECB" w14:textId="77777777" w:rsidR="00B451AC" w:rsidRDefault="00B451AC" w:rsidP="00B451AC">
                  <w:pPr>
                    <w:autoSpaceDE w:val="0"/>
                    <w:autoSpaceDN w:val="0"/>
                    <w:adjustRightInd w:val="0"/>
                    <w:jc w:val="center"/>
                    <w:rPr>
                      <w:rFonts w:ascii="Arial" w:hAnsi="Arial" w:cs="Arial"/>
                      <w:color w:val="000000"/>
                      <w:sz w:val="20"/>
                      <w:szCs w:val="20"/>
                      <w:lang w:eastAsia="ja-JP"/>
                    </w:rPr>
                  </w:pPr>
                  <w:r>
                    <w:rPr>
                      <w:rFonts w:ascii="Arial" w:hAnsi="Arial" w:cs="Arial"/>
                      <w:color w:val="000000"/>
                      <w:sz w:val="20"/>
                      <w:szCs w:val="20"/>
                      <w:lang w:eastAsia="ja-JP"/>
                    </w:rPr>
                    <w:t>Card</w:t>
                  </w:r>
                </w:p>
              </w:tc>
              <w:tc>
                <w:tcPr>
                  <w:tcW w:w="1892" w:type="dxa"/>
                  <w:tcBorders>
                    <w:top w:val="nil"/>
                    <w:left w:val="nil"/>
                    <w:bottom w:val="nil"/>
                    <w:right w:val="nil"/>
                  </w:tcBorders>
                </w:tcPr>
                <w:p w14:paraId="09AB6C0A" w14:textId="77777777" w:rsidR="00B451AC" w:rsidRDefault="00B451AC" w:rsidP="00B451AC">
                  <w:pPr>
                    <w:autoSpaceDE w:val="0"/>
                    <w:autoSpaceDN w:val="0"/>
                    <w:adjustRightInd w:val="0"/>
                    <w:rPr>
                      <w:rFonts w:ascii="Arial" w:hAnsi="Arial" w:cs="Arial"/>
                      <w:color w:val="000000"/>
                      <w:sz w:val="20"/>
                      <w:szCs w:val="20"/>
                      <w:lang w:eastAsia="ja-JP"/>
                    </w:rPr>
                  </w:pPr>
                  <w:r>
                    <w:rPr>
                      <w:rFonts w:ascii="Arial" w:hAnsi="Arial" w:cs="Arial"/>
                      <w:color w:val="000000"/>
                      <w:sz w:val="20"/>
                      <w:szCs w:val="20"/>
                      <w:lang w:eastAsia="ja-JP"/>
                    </w:rPr>
                    <w:t>Antivirus</w:t>
                  </w:r>
                </w:p>
              </w:tc>
              <w:tc>
                <w:tcPr>
                  <w:tcW w:w="960" w:type="dxa"/>
                  <w:tcBorders>
                    <w:top w:val="nil"/>
                    <w:left w:val="nil"/>
                    <w:bottom w:val="nil"/>
                    <w:right w:val="nil"/>
                  </w:tcBorders>
                </w:tcPr>
                <w:p w14:paraId="105C6A64" w14:textId="77777777" w:rsidR="00B451AC" w:rsidRDefault="00B451AC" w:rsidP="00B451AC">
                  <w:pPr>
                    <w:autoSpaceDE w:val="0"/>
                    <w:autoSpaceDN w:val="0"/>
                    <w:adjustRightInd w:val="0"/>
                    <w:jc w:val="center"/>
                    <w:rPr>
                      <w:rFonts w:ascii="Arial" w:hAnsi="Arial" w:cs="Arial"/>
                      <w:color w:val="000000"/>
                      <w:sz w:val="20"/>
                      <w:szCs w:val="20"/>
                      <w:lang w:eastAsia="ja-JP"/>
                    </w:rPr>
                  </w:pPr>
                  <w:r>
                    <w:rPr>
                      <w:rFonts w:ascii="Arial" w:hAnsi="Arial" w:cs="Arial"/>
                      <w:color w:val="000000"/>
                      <w:sz w:val="20"/>
                      <w:szCs w:val="20"/>
                      <w:lang w:eastAsia="ja-JP"/>
                    </w:rPr>
                    <w:t>24.99</w:t>
                  </w:r>
                </w:p>
              </w:tc>
              <w:tc>
                <w:tcPr>
                  <w:tcW w:w="872" w:type="dxa"/>
                  <w:tcBorders>
                    <w:top w:val="nil"/>
                    <w:left w:val="dotted" w:sz="6" w:space="0" w:color="auto"/>
                    <w:bottom w:val="nil"/>
                    <w:right w:val="nil"/>
                  </w:tcBorders>
                </w:tcPr>
                <w:p w14:paraId="446A3EFE" w14:textId="77777777" w:rsidR="00B451AC" w:rsidRDefault="00B451AC" w:rsidP="00B451AC">
                  <w:pPr>
                    <w:autoSpaceDE w:val="0"/>
                    <w:autoSpaceDN w:val="0"/>
                    <w:adjustRightInd w:val="0"/>
                    <w:jc w:val="center"/>
                    <w:rPr>
                      <w:rFonts w:ascii="Arial" w:hAnsi="Arial" w:cs="Arial"/>
                      <w:color w:val="000000"/>
                      <w:sz w:val="20"/>
                      <w:szCs w:val="20"/>
                      <w:lang w:eastAsia="ja-JP"/>
                    </w:rPr>
                  </w:pPr>
                  <w:r>
                    <w:rPr>
                      <w:rFonts w:ascii="Arial" w:hAnsi="Arial" w:cs="Arial"/>
                      <w:color w:val="000000"/>
                      <w:sz w:val="20"/>
                      <w:szCs w:val="20"/>
                      <w:lang w:eastAsia="ja-JP"/>
                    </w:rPr>
                    <w:t>4.17</w:t>
                  </w:r>
                </w:p>
              </w:tc>
            </w:tr>
            <w:tr w:rsidR="00B451AC" w14:paraId="3BCBB7C5" w14:textId="77777777" w:rsidTr="00B451AC">
              <w:trPr>
                <w:trHeight w:val="276"/>
              </w:trPr>
              <w:tc>
                <w:tcPr>
                  <w:tcW w:w="1468" w:type="dxa"/>
                  <w:tcBorders>
                    <w:top w:val="nil"/>
                    <w:left w:val="nil"/>
                    <w:bottom w:val="nil"/>
                    <w:right w:val="nil"/>
                  </w:tcBorders>
                </w:tcPr>
                <w:p w14:paraId="73158A5F" w14:textId="77777777" w:rsidR="00B451AC" w:rsidRDefault="00B451AC" w:rsidP="00B451AC">
                  <w:pPr>
                    <w:autoSpaceDE w:val="0"/>
                    <w:autoSpaceDN w:val="0"/>
                    <w:adjustRightInd w:val="0"/>
                    <w:rPr>
                      <w:rFonts w:ascii="Arial" w:hAnsi="Arial" w:cs="Arial"/>
                      <w:color w:val="000000"/>
                      <w:sz w:val="20"/>
                      <w:szCs w:val="20"/>
                      <w:lang w:eastAsia="ja-JP"/>
                    </w:rPr>
                  </w:pPr>
                  <w:r>
                    <w:rPr>
                      <w:rFonts w:ascii="Arial" w:hAnsi="Arial" w:cs="Arial"/>
                      <w:color w:val="000000"/>
                      <w:sz w:val="20"/>
                      <w:szCs w:val="20"/>
                      <w:lang w:eastAsia="ja-JP"/>
                    </w:rPr>
                    <w:t>Parish Clerk</w:t>
                  </w:r>
                </w:p>
              </w:tc>
              <w:tc>
                <w:tcPr>
                  <w:tcW w:w="1072" w:type="dxa"/>
                  <w:tcBorders>
                    <w:top w:val="nil"/>
                    <w:left w:val="nil"/>
                    <w:bottom w:val="nil"/>
                    <w:right w:val="nil"/>
                  </w:tcBorders>
                </w:tcPr>
                <w:p w14:paraId="1C6A4850" w14:textId="77777777" w:rsidR="00B451AC" w:rsidRDefault="00B451AC" w:rsidP="00B451AC">
                  <w:pPr>
                    <w:autoSpaceDE w:val="0"/>
                    <w:autoSpaceDN w:val="0"/>
                    <w:adjustRightInd w:val="0"/>
                    <w:jc w:val="center"/>
                    <w:rPr>
                      <w:rFonts w:ascii="Arial" w:hAnsi="Arial" w:cs="Arial"/>
                      <w:color w:val="000000"/>
                      <w:sz w:val="20"/>
                      <w:szCs w:val="20"/>
                      <w:lang w:eastAsia="ja-JP"/>
                    </w:rPr>
                  </w:pPr>
                  <w:r>
                    <w:rPr>
                      <w:rFonts w:ascii="Arial" w:hAnsi="Arial" w:cs="Arial"/>
                      <w:color w:val="000000"/>
                      <w:sz w:val="20"/>
                      <w:szCs w:val="20"/>
                      <w:lang w:eastAsia="ja-JP"/>
                    </w:rPr>
                    <w:t>T00552</w:t>
                  </w:r>
                </w:p>
              </w:tc>
              <w:tc>
                <w:tcPr>
                  <w:tcW w:w="1892" w:type="dxa"/>
                  <w:tcBorders>
                    <w:top w:val="nil"/>
                    <w:left w:val="nil"/>
                    <w:bottom w:val="nil"/>
                    <w:right w:val="nil"/>
                  </w:tcBorders>
                </w:tcPr>
                <w:p w14:paraId="3464EAD2" w14:textId="77777777" w:rsidR="00B451AC" w:rsidRDefault="00B451AC" w:rsidP="00B451AC">
                  <w:pPr>
                    <w:autoSpaceDE w:val="0"/>
                    <w:autoSpaceDN w:val="0"/>
                    <w:adjustRightInd w:val="0"/>
                    <w:rPr>
                      <w:rFonts w:ascii="Arial" w:hAnsi="Arial" w:cs="Arial"/>
                      <w:color w:val="000000"/>
                      <w:sz w:val="20"/>
                      <w:szCs w:val="20"/>
                      <w:lang w:eastAsia="ja-JP"/>
                    </w:rPr>
                  </w:pPr>
                  <w:r>
                    <w:rPr>
                      <w:rFonts w:ascii="Arial" w:hAnsi="Arial" w:cs="Arial"/>
                      <w:color w:val="000000"/>
                      <w:sz w:val="20"/>
                      <w:szCs w:val="20"/>
                      <w:lang w:eastAsia="ja-JP"/>
                    </w:rPr>
                    <w:t>Salary</w:t>
                  </w:r>
                </w:p>
              </w:tc>
              <w:tc>
                <w:tcPr>
                  <w:tcW w:w="960" w:type="dxa"/>
                  <w:tcBorders>
                    <w:top w:val="nil"/>
                    <w:left w:val="nil"/>
                    <w:bottom w:val="nil"/>
                    <w:right w:val="nil"/>
                  </w:tcBorders>
                </w:tcPr>
                <w:p w14:paraId="1E915840" w14:textId="77777777" w:rsidR="00B451AC" w:rsidRDefault="00B451AC" w:rsidP="00B451AC">
                  <w:pPr>
                    <w:autoSpaceDE w:val="0"/>
                    <w:autoSpaceDN w:val="0"/>
                    <w:adjustRightInd w:val="0"/>
                    <w:jc w:val="right"/>
                    <w:rPr>
                      <w:rFonts w:ascii="Arial" w:hAnsi="Arial" w:cs="Arial"/>
                      <w:color w:val="000000"/>
                      <w:sz w:val="20"/>
                      <w:szCs w:val="20"/>
                      <w:lang w:eastAsia="ja-JP"/>
                    </w:rPr>
                  </w:pPr>
                  <w:r>
                    <w:rPr>
                      <w:rFonts w:ascii="Arial" w:hAnsi="Arial" w:cs="Arial"/>
                      <w:color w:val="000000"/>
                      <w:sz w:val="20"/>
                      <w:szCs w:val="20"/>
                      <w:lang w:eastAsia="ja-JP"/>
                    </w:rPr>
                    <w:t>393.60</w:t>
                  </w:r>
                </w:p>
              </w:tc>
              <w:tc>
                <w:tcPr>
                  <w:tcW w:w="872" w:type="dxa"/>
                  <w:tcBorders>
                    <w:top w:val="nil"/>
                    <w:left w:val="dotted" w:sz="6" w:space="0" w:color="auto"/>
                    <w:bottom w:val="nil"/>
                    <w:right w:val="nil"/>
                  </w:tcBorders>
                </w:tcPr>
                <w:p w14:paraId="48F3608C" w14:textId="77777777" w:rsidR="00B451AC" w:rsidRDefault="00B451AC" w:rsidP="00B451AC">
                  <w:pPr>
                    <w:autoSpaceDE w:val="0"/>
                    <w:autoSpaceDN w:val="0"/>
                    <w:adjustRightInd w:val="0"/>
                    <w:jc w:val="right"/>
                    <w:rPr>
                      <w:rFonts w:ascii="Arial" w:hAnsi="Arial" w:cs="Arial"/>
                      <w:color w:val="000000"/>
                      <w:sz w:val="20"/>
                      <w:szCs w:val="20"/>
                      <w:lang w:eastAsia="ja-JP"/>
                    </w:rPr>
                  </w:pPr>
                </w:p>
              </w:tc>
            </w:tr>
            <w:tr w:rsidR="00B451AC" w14:paraId="40DAEF8F" w14:textId="77777777" w:rsidTr="00B451AC">
              <w:trPr>
                <w:trHeight w:val="276"/>
              </w:trPr>
              <w:tc>
                <w:tcPr>
                  <w:tcW w:w="1468" w:type="dxa"/>
                  <w:tcBorders>
                    <w:top w:val="nil"/>
                    <w:left w:val="nil"/>
                    <w:bottom w:val="nil"/>
                    <w:right w:val="nil"/>
                  </w:tcBorders>
                </w:tcPr>
                <w:p w14:paraId="1155E366" w14:textId="77777777" w:rsidR="00B451AC" w:rsidRDefault="00B451AC" w:rsidP="00B451AC">
                  <w:pPr>
                    <w:autoSpaceDE w:val="0"/>
                    <w:autoSpaceDN w:val="0"/>
                    <w:adjustRightInd w:val="0"/>
                    <w:rPr>
                      <w:rFonts w:ascii="Arial" w:hAnsi="Arial" w:cs="Arial"/>
                      <w:color w:val="000000"/>
                      <w:sz w:val="20"/>
                      <w:szCs w:val="20"/>
                      <w:lang w:eastAsia="ja-JP"/>
                    </w:rPr>
                  </w:pPr>
                  <w:r>
                    <w:rPr>
                      <w:rFonts w:ascii="Arial" w:hAnsi="Arial" w:cs="Arial"/>
                      <w:color w:val="000000"/>
                      <w:sz w:val="20"/>
                      <w:szCs w:val="20"/>
                      <w:lang w:eastAsia="ja-JP"/>
                    </w:rPr>
                    <w:t>HMRC</w:t>
                  </w:r>
                </w:p>
              </w:tc>
              <w:tc>
                <w:tcPr>
                  <w:tcW w:w="1072" w:type="dxa"/>
                  <w:tcBorders>
                    <w:top w:val="nil"/>
                    <w:left w:val="nil"/>
                    <w:bottom w:val="nil"/>
                    <w:right w:val="nil"/>
                  </w:tcBorders>
                </w:tcPr>
                <w:p w14:paraId="270189F0" w14:textId="77777777" w:rsidR="00B451AC" w:rsidRDefault="00B451AC" w:rsidP="00B451AC">
                  <w:pPr>
                    <w:autoSpaceDE w:val="0"/>
                    <w:autoSpaceDN w:val="0"/>
                    <w:adjustRightInd w:val="0"/>
                    <w:jc w:val="center"/>
                    <w:rPr>
                      <w:rFonts w:ascii="Arial" w:hAnsi="Arial" w:cs="Arial"/>
                      <w:color w:val="000000"/>
                      <w:sz w:val="20"/>
                      <w:szCs w:val="20"/>
                      <w:lang w:eastAsia="ja-JP"/>
                    </w:rPr>
                  </w:pPr>
                  <w:r>
                    <w:rPr>
                      <w:rFonts w:ascii="Arial" w:hAnsi="Arial" w:cs="Arial"/>
                      <w:color w:val="000000"/>
                      <w:sz w:val="20"/>
                      <w:szCs w:val="20"/>
                      <w:lang w:eastAsia="ja-JP"/>
                    </w:rPr>
                    <w:t>T00553</w:t>
                  </w:r>
                </w:p>
              </w:tc>
              <w:tc>
                <w:tcPr>
                  <w:tcW w:w="1892" w:type="dxa"/>
                  <w:tcBorders>
                    <w:top w:val="nil"/>
                    <w:left w:val="nil"/>
                    <w:bottom w:val="nil"/>
                    <w:right w:val="nil"/>
                  </w:tcBorders>
                </w:tcPr>
                <w:p w14:paraId="0115736A" w14:textId="77777777" w:rsidR="00B451AC" w:rsidRDefault="00B451AC" w:rsidP="00B451AC">
                  <w:pPr>
                    <w:autoSpaceDE w:val="0"/>
                    <w:autoSpaceDN w:val="0"/>
                    <w:adjustRightInd w:val="0"/>
                    <w:rPr>
                      <w:rFonts w:ascii="Arial" w:hAnsi="Arial" w:cs="Arial"/>
                      <w:color w:val="000000"/>
                      <w:sz w:val="20"/>
                      <w:szCs w:val="20"/>
                      <w:lang w:eastAsia="ja-JP"/>
                    </w:rPr>
                  </w:pPr>
                  <w:r>
                    <w:rPr>
                      <w:rFonts w:ascii="Arial" w:hAnsi="Arial" w:cs="Arial"/>
                      <w:color w:val="000000"/>
                      <w:sz w:val="20"/>
                      <w:szCs w:val="20"/>
                      <w:lang w:eastAsia="ja-JP"/>
                    </w:rPr>
                    <w:t>PAYE</w:t>
                  </w:r>
                </w:p>
              </w:tc>
              <w:tc>
                <w:tcPr>
                  <w:tcW w:w="960" w:type="dxa"/>
                  <w:tcBorders>
                    <w:top w:val="nil"/>
                    <w:left w:val="nil"/>
                    <w:bottom w:val="nil"/>
                    <w:right w:val="nil"/>
                  </w:tcBorders>
                </w:tcPr>
                <w:p w14:paraId="2EF957F7" w14:textId="77777777" w:rsidR="00B451AC" w:rsidRDefault="00B451AC" w:rsidP="00B451AC">
                  <w:pPr>
                    <w:autoSpaceDE w:val="0"/>
                    <w:autoSpaceDN w:val="0"/>
                    <w:adjustRightInd w:val="0"/>
                    <w:jc w:val="right"/>
                    <w:rPr>
                      <w:rFonts w:ascii="Arial" w:hAnsi="Arial" w:cs="Arial"/>
                      <w:color w:val="000000"/>
                      <w:sz w:val="20"/>
                      <w:szCs w:val="20"/>
                      <w:lang w:eastAsia="ja-JP"/>
                    </w:rPr>
                  </w:pPr>
                  <w:r>
                    <w:rPr>
                      <w:rFonts w:ascii="Arial" w:hAnsi="Arial" w:cs="Arial"/>
                      <w:color w:val="000000"/>
                      <w:sz w:val="20"/>
                      <w:szCs w:val="20"/>
                      <w:lang w:eastAsia="ja-JP"/>
                    </w:rPr>
                    <w:t>231.09</w:t>
                  </w:r>
                </w:p>
              </w:tc>
              <w:tc>
                <w:tcPr>
                  <w:tcW w:w="872" w:type="dxa"/>
                  <w:tcBorders>
                    <w:top w:val="nil"/>
                    <w:left w:val="dotted" w:sz="6" w:space="0" w:color="auto"/>
                    <w:bottom w:val="nil"/>
                    <w:right w:val="nil"/>
                  </w:tcBorders>
                </w:tcPr>
                <w:p w14:paraId="2EB069E3" w14:textId="77777777" w:rsidR="00B451AC" w:rsidRDefault="00B451AC" w:rsidP="00B451AC">
                  <w:pPr>
                    <w:autoSpaceDE w:val="0"/>
                    <w:autoSpaceDN w:val="0"/>
                    <w:adjustRightInd w:val="0"/>
                    <w:jc w:val="right"/>
                    <w:rPr>
                      <w:rFonts w:ascii="Arial" w:hAnsi="Arial" w:cs="Arial"/>
                      <w:color w:val="000000"/>
                      <w:sz w:val="20"/>
                      <w:szCs w:val="20"/>
                      <w:lang w:eastAsia="ja-JP"/>
                    </w:rPr>
                  </w:pPr>
                </w:p>
              </w:tc>
            </w:tr>
            <w:tr w:rsidR="00B451AC" w14:paraId="1529A7B0" w14:textId="77777777" w:rsidTr="00B451AC">
              <w:trPr>
                <w:trHeight w:val="276"/>
              </w:trPr>
              <w:tc>
                <w:tcPr>
                  <w:tcW w:w="1468" w:type="dxa"/>
                  <w:tcBorders>
                    <w:top w:val="nil"/>
                    <w:left w:val="nil"/>
                    <w:bottom w:val="nil"/>
                    <w:right w:val="nil"/>
                  </w:tcBorders>
                </w:tcPr>
                <w:p w14:paraId="2A252B16" w14:textId="77777777" w:rsidR="00B451AC" w:rsidRDefault="00B451AC" w:rsidP="00B451AC">
                  <w:pPr>
                    <w:autoSpaceDE w:val="0"/>
                    <w:autoSpaceDN w:val="0"/>
                    <w:adjustRightInd w:val="0"/>
                    <w:rPr>
                      <w:rFonts w:ascii="Arial" w:hAnsi="Arial" w:cs="Arial"/>
                      <w:color w:val="000000"/>
                      <w:sz w:val="20"/>
                      <w:szCs w:val="20"/>
                      <w:lang w:eastAsia="ja-JP"/>
                    </w:rPr>
                  </w:pPr>
                  <w:r>
                    <w:rPr>
                      <w:rFonts w:ascii="Arial" w:hAnsi="Arial" w:cs="Arial"/>
                      <w:color w:val="000000"/>
                      <w:sz w:val="20"/>
                      <w:szCs w:val="20"/>
                      <w:lang w:eastAsia="ja-JP"/>
                    </w:rPr>
                    <w:t>HGM</w:t>
                  </w:r>
                </w:p>
              </w:tc>
              <w:tc>
                <w:tcPr>
                  <w:tcW w:w="1072" w:type="dxa"/>
                  <w:tcBorders>
                    <w:top w:val="nil"/>
                    <w:left w:val="nil"/>
                    <w:bottom w:val="nil"/>
                    <w:right w:val="nil"/>
                  </w:tcBorders>
                </w:tcPr>
                <w:p w14:paraId="6EF2BCF6" w14:textId="77777777" w:rsidR="00B451AC" w:rsidRDefault="00B451AC" w:rsidP="00B451AC">
                  <w:pPr>
                    <w:autoSpaceDE w:val="0"/>
                    <w:autoSpaceDN w:val="0"/>
                    <w:adjustRightInd w:val="0"/>
                    <w:jc w:val="center"/>
                    <w:rPr>
                      <w:rFonts w:ascii="Arial" w:hAnsi="Arial" w:cs="Arial"/>
                      <w:color w:val="000000"/>
                      <w:sz w:val="20"/>
                      <w:szCs w:val="20"/>
                      <w:lang w:eastAsia="ja-JP"/>
                    </w:rPr>
                  </w:pPr>
                  <w:r>
                    <w:rPr>
                      <w:rFonts w:ascii="Arial" w:hAnsi="Arial" w:cs="Arial"/>
                      <w:color w:val="000000"/>
                      <w:sz w:val="20"/>
                      <w:szCs w:val="20"/>
                      <w:lang w:eastAsia="ja-JP"/>
                    </w:rPr>
                    <w:t>T00554</w:t>
                  </w:r>
                </w:p>
              </w:tc>
              <w:tc>
                <w:tcPr>
                  <w:tcW w:w="1892" w:type="dxa"/>
                  <w:tcBorders>
                    <w:top w:val="nil"/>
                    <w:left w:val="nil"/>
                    <w:bottom w:val="nil"/>
                    <w:right w:val="nil"/>
                  </w:tcBorders>
                </w:tcPr>
                <w:p w14:paraId="71481EA1" w14:textId="77777777" w:rsidR="00B451AC" w:rsidRDefault="00B451AC" w:rsidP="00B451AC">
                  <w:pPr>
                    <w:autoSpaceDE w:val="0"/>
                    <w:autoSpaceDN w:val="0"/>
                    <w:adjustRightInd w:val="0"/>
                    <w:rPr>
                      <w:rFonts w:ascii="Arial" w:hAnsi="Arial" w:cs="Arial"/>
                      <w:color w:val="000000"/>
                      <w:sz w:val="20"/>
                      <w:szCs w:val="20"/>
                      <w:lang w:eastAsia="ja-JP"/>
                    </w:rPr>
                  </w:pPr>
                  <w:r>
                    <w:rPr>
                      <w:rFonts w:ascii="Arial" w:hAnsi="Arial" w:cs="Arial"/>
                      <w:color w:val="000000"/>
                      <w:sz w:val="20"/>
                      <w:szCs w:val="20"/>
                      <w:lang w:eastAsia="ja-JP"/>
                    </w:rPr>
                    <w:t>Maintenance (1278)</w:t>
                  </w:r>
                </w:p>
              </w:tc>
              <w:tc>
                <w:tcPr>
                  <w:tcW w:w="960" w:type="dxa"/>
                  <w:tcBorders>
                    <w:top w:val="nil"/>
                    <w:left w:val="nil"/>
                    <w:bottom w:val="nil"/>
                    <w:right w:val="nil"/>
                  </w:tcBorders>
                </w:tcPr>
                <w:p w14:paraId="76CBEAAA" w14:textId="77777777" w:rsidR="00B451AC" w:rsidRDefault="00B451AC" w:rsidP="00B451AC">
                  <w:pPr>
                    <w:autoSpaceDE w:val="0"/>
                    <w:autoSpaceDN w:val="0"/>
                    <w:adjustRightInd w:val="0"/>
                    <w:jc w:val="right"/>
                    <w:rPr>
                      <w:rFonts w:ascii="Arial" w:hAnsi="Arial" w:cs="Arial"/>
                      <w:color w:val="000000"/>
                      <w:sz w:val="20"/>
                      <w:szCs w:val="20"/>
                      <w:lang w:eastAsia="ja-JP"/>
                    </w:rPr>
                  </w:pPr>
                  <w:r>
                    <w:rPr>
                      <w:rFonts w:ascii="Arial" w:hAnsi="Arial" w:cs="Arial"/>
                      <w:color w:val="000000"/>
                      <w:sz w:val="20"/>
                      <w:szCs w:val="20"/>
                      <w:lang w:eastAsia="ja-JP"/>
                    </w:rPr>
                    <w:t>300.00</w:t>
                  </w:r>
                </w:p>
              </w:tc>
              <w:tc>
                <w:tcPr>
                  <w:tcW w:w="872" w:type="dxa"/>
                  <w:tcBorders>
                    <w:top w:val="nil"/>
                    <w:left w:val="dotted" w:sz="6" w:space="0" w:color="auto"/>
                    <w:bottom w:val="nil"/>
                    <w:right w:val="nil"/>
                  </w:tcBorders>
                </w:tcPr>
                <w:p w14:paraId="07F6766B" w14:textId="77777777" w:rsidR="00B451AC" w:rsidRDefault="00B451AC" w:rsidP="00B451AC">
                  <w:pPr>
                    <w:autoSpaceDE w:val="0"/>
                    <w:autoSpaceDN w:val="0"/>
                    <w:adjustRightInd w:val="0"/>
                    <w:jc w:val="right"/>
                    <w:rPr>
                      <w:rFonts w:ascii="Arial" w:hAnsi="Arial" w:cs="Arial"/>
                      <w:color w:val="000000"/>
                      <w:sz w:val="20"/>
                      <w:szCs w:val="20"/>
                      <w:lang w:eastAsia="ja-JP"/>
                    </w:rPr>
                  </w:pPr>
                  <w:r>
                    <w:rPr>
                      <w:rFonts w:ascii="Arial" w:hAnsi="Arial" w:cs="Arial"/>
                      <w:color w:val="000000"/>
                      <w:sz w:val="20"/>
                      <w:szCs w:val="20"/>
                      <w:lang w:eastAsia="ja-JP"/>
                    </w:rPr>
                    <w:t>50.00</w:t>
                  </w:r>
                </w:p>
              </w:tc>
            </w:tr>
            <w:tr w:rsidR="00B451AC" w14:paraId="3E481660" w14:textId="77777777" w:rsidTr="00B451AC">
              <w:trPr>
                <w:trHeight w:val="276"/>
              </w:trPr>
              <w:tc>
                <w:tcPr>
                  <w:tcW w:w="1468" w:type="dxa"/>
                  <w:tcBorders>
                    <w:top w:val="nil"/>
                    <w:left w:val="nil"/>
                    <w:bottom w:val="nil"/>
                    <w:right w:val="nil"/>
                  </w:tcBorders>
                </w:tcPr>
                <w:p w14:paraId="7A12C2FB" w14:textId="77777777" w:rsidR="00B451AC" w:rsidRDefault="00B451AC" w:rsidP="00B451AC">
                  <w:pPr>
                    <w:autoSpaceDE w:val="0"/>
                    <w:autoSpaceDN w:val="0"/>
                    <w:adjustRightInd w:val="0"/>
                    <w:rPr>
                      <w:rFonts w:ascii="Arial" w:hAnsi="Arial" w:cs="Arial"/>
                      <w:color w:val="000000"/>
                      <w:sz w:val="20"/>
                      <w:szCs w:val="20"/>
                      <w:lang w:eastAsia="ja-JP"/>
                    </w:rPr>
                  </w:pPr>
                  <w:r>
                    <w:rPr>
                      <w:rFonts w:ascii="Arial" w:hAnsi="Arial" w:cs="Arial"/>
                      <w:color w:val="000000"/>
                      <w:sz w:val="20"/>
                      <w:szCs w:val="20"/>
                      <w:lang w:eastAsia="ja-JP"/>
                    </w:rPr>
                    <w:t>HGM</w:t>
                  </w:r>
                </w:p>
              </w:tc>
              <w:tc>
                <w:tcPr>
                  <w:tcW w:w="1072" w:type="dxa"/>
                  <w:tcBorders>
                    <w:top w:val="nil"/>
                    <w:left w:val="nil"/>
                    <w:bottom w:val="nil"/>
                    <w:right w:val="nil"/>
                  </w:tcBorders>
                </w:tcPr>
                <w:p w14:paraId="3CCF124B" w14:textId="77777777" w:rsidR="00B451AC" w:rsidRDefault="00B451AC" w:rsidP="00B451AC">
                  <w:pPr>
                    <w:autoSpaceDE w:val="0"/>
                    <w:autoSpaceDN w:val="0"/>
                    <w:adjustRightInd w:val="0"/>
                    <w:jc w:val="center"/>
                    <w:rPr>
                      <w:rFonts w:ascii="Arial" w:hAnsi="Arial" w:cs="Arial"/>
                      <w:color w:val="000000"/>
                      <w:sz w:val="20"/>
                      <w:szCs w:val="20"/>
                      <w:lang w:eastAsia="ja-JP"/>
                    </w:rPr>
                  </w:pPr>
                  <w:r>
                    <w:rPr>
                      <w:rFonts w:ascii="Arial" w:hAnsi="Arial" w:cs="Arial"/>
                      <w:color w:val="000000"/>
                      <w:sz w:val="20"/>
                      <w:szCs w:val="20"/>
                      <w:lang w:eastAsia="ja-JP"/>
                    </w:rPr>
                    <w:t>T00555</w:t>
                  </w:r>
                </w:p>
              </w:tc>
              <w:tc>
                <w:tcPr>
                  <w:tcW w:w="1892" w:type="dxa"/>
                  <w:tcBorders>
                    <w:top w:val="nil"/>
                    <w:left w:val="nil"/>
                    <w:bottom w:val="nil"/>
                    <w:right w:val="nil"/>
                  </w:tcBorders>
                </w:tcPr>
                <w:p w14:paraId="6EFD8B81" w14:textId="77777777" w:rsidR="00B451AC" w:rsidRDefault="00B451AC" w:rsidP="00B451AC">
                  <w:pPr>
                    <w:autoSpaceDE w:val="0"/>
                    <w:autoSpaceDN w:val="0"/>
                    <w:adjustRightInd w:val="0"/>
                    <w:rPr>
                      <w:rFonts w:ascii="Arial" w:hAnsi="Arial" w:cs="Arial"/>
                      <w:color w:val="000000"/>
                      <w:sz w:val="20"/>
                      <w:szCs w:val="20"/>
                      <w:lang w:eastAsia="ja-JP"/>
                    </w:rPr>
                  </w:pPr>
                  <w:r>
                    <w:rPr>
                      <w:rFonts w:ascii="Arial" w:hAnsi="Arial" w:cs="Arial"/>
                      <w:color w:val="000000"/>
                      <w:sz w:val="20"/>
                      <w:szCs w:val="20"/>
                      <w:lang w:eastAsia="ja-JP"/>
                    </w:rPr>
                    <w:t>Maintenance (1263)</w:t>
                  </w:r>
                </w:p>
              </w:tc>
              <w:tc>
                <w:tcPr>
                  <w:tcW w:w="960" w:type="dxa"/>
                  <w:tcBorders>
                    <w:top w:val="nil"/>
                    <w:left w:val="nil"/>
                    <w:bottom w:val="nil"/>
                    <w:right w:val="nil"/>
                  </w:tcBorders>
                </w:tcPr>
                <w:p w14:paraId="0FDDBFEA" w14:textId="77777777" w:rsidR="00B451AC" w:rsidRDefault="00B451AC" w:rsidP="00B451AC">
                  <w:pPr>
                    <w:autoSpaceDE w:val="0"/>
                    <w:autoSpaceDN w:val="0"/>
                    <w:adjustRightInd w:val="0"/>
                    <w:jc w:val="right"/>
                    <w:rPr>
                      <w:rFonts w:ascii="Arial" w:hAnsi="Arial" w:cs="Arial"/>
                      <w:color w:val="000000"/>
                      <w:sz w:val="20"/>
                      <w:szCs w:val="20"/>
                      <w:lang w:eastAsia="ja-JP"/>
                    </w:rPr>
                  </w:pPr>
                  <w:r>
                    <w:rPr>
                      <w:rFonts w:ascii="Arial" w:hAnsi="Arial" w:cs="Arial"/>
                      <w:color w:val="000000"/>
                      <w:sz w:val="20"/>
                      <w:szCs w:val="20"/>
                      <w:lang w:eastAsia="ja-JP"/>
                    </w:rPr>
                    <w:t>300.00</w:t>
                  </w:r>
                </w:p>
              </w:tc>
              <w:tc>
                <w:tcPr>
                  <w:tcW w:w="872" w:type="dxa"/>
                  <w:tcBorders>
                    <w:top w:val="nil"/>
                    <w:left w:val="dotted" w:sz="6" w:space="0" w:color="auto"/>
                    <w:bottom w:val="nil"/>
                    <w:right w:val="nil"/>
                  </w:tcBorders>
                </w:tcPr>
                <w:p w14:paraId="491824C9" w14:textId="77777777" w:rsidR="00B451AC" w:rsidRDefault="00B451AC" w:rsidP="00B451AC">
                  <w:pPr>
                    <w:autoSpaceDE w:val="0"/>
                    <w:autoSpaceDN w:val="0"/>
                    <w:adjustRightInd w:val="0"/>
                    <w:jc w:val="right"/>
                    <w:rPr>
                      <w:rFonts w:ascii="Arial" w:hAnsi="Arial" w:cs="Arial"/>
                      <w:color w:val="000000"/>
                      <w:sz w:val="20"/>
                      <w:szCs w:val="20"/>
                      <w:lang w:eastAsia="ja-JP"/>
                    </w:rPr>
                  </w:pPr>
                  <w:r>
                    <w:rPr>
                      <w:rFonts w:ascii="Arial" w:hAnsi="Arial" w:cs="Arial"/>
                      <w:color w:val="000000"/>
                      <w:sz w:val="20"/>
                      <w:szCs w:val="20"/>
                      <w:lang w:eastAsia="ja-JP"/>
                    </w:rPr>
                    <w:t>50.00</w:t>
                  </w:r>
                </w:p>
              </w:tc>
            </w:tr>
            <w:tr w:rsidR="00B451AC" w14:paraId="58E65D58" w14:textId="77777777" w:rsidTr="00B451AC">
              <w:trPr>
                <w:trHeight w:val="276"/>
              </w:trPr>
              <w:tc>
                <w:tcPr>
                  <w:tcW w:w="1468" w:type="dxa"/>
                  <w:tcBorders>
                    <w:top w:val="nil"/>
                    <w:left w:val="nil"/>
                    <w:bottom w:val="nil"/>
                    <w:right w:val="nil"/>
                  </w:tcBorders>
                </w:tcPr>
                <w:p w14:paraId="6E8F352B" w14:textId="77777777" w:rsidR="00B451AC" w:rsidRDefault="00B451AC" w:rsidP="00B451AC">
                  <w:pPr>
                    <w:autoSpaceDE w:val="0"/>
                    <w:autoSpaceDN w:val="0"/>
                    <w:adjustRightInd w:val="0"/>
                    <w:rPr>
                      <w:rFonts w:ascii="Arial" w:hAnsi="Arial" w:cs="Arial"/>
                      <w:color w:val="000000"/>
                      <w:sz w:val="20"/>
                      <w:szCs w:val="20"/>
                      <w:lang w:eastAsia="ja-JP"/>
                    </w:rPr>
                  </w:pPr>
                  <w:r>
                    <w:rPr>
                      <w:rFonts w:ascii="Arial" w:hAnsi="Arial" w:cs="Arial"/>
                      <w:color w:val="000000"/>
                      <w:sz w:val="20"/>
                      <w:szCs w:val="20"/>
                      <w:lang w:eastAsia="ja-JP"/>
                    </w:rPr>
                    <w:t>HGM</w:t>
                  </w:r>
                </w:p>
              </w:tc>
              <w:tc>
                <w:tcPr>
                  <w:tcW w:w="1072" w:type="dxa"/>
                  <w:tcBorders>
                    <w:top w:val="nil"/>
                    <w:left w:val="nil"/>
                    <w:bottom w:val="nil"/>
                    <w:right w:val="nil"/>
                  </w:tcBorders>
                </w:tcPr>
                <w:p w14:paraId="06F799BA" w14:textId="77777777" w:rsidR="00B451AC" w:rsidRDefault="00B451AC" w:rsidP="00B451AC">
                  <w:pPr>
                    <w:autoSpaceDE w:val="0"/>
                    <w:autoSpaceDN w:val="0"/>
                    <w:adjustRightInd w:val="0"/>
                    <w:jc w:val="center"/>
                    <w:rPr>
                      <w:rFonts w:ascii="Arial" w:hAnsi="Arial" w:cs="Arial"/>
                      <w:color w:val="000000"/>
                      <w:sz w:val="20"/>
                      <w:szCs w:val="20"/>
                      <w:lang w:eastAsia="ja-JP"/>
                    </w:rPr>
                  </w:pPr>
                  <w:r>
                    <w:rPr>
                      <w:rFonts w:ascii="Arial" w:hAnsi="Arial" w:cs="Arial"/>
                      <w:color w:val="000000"/>
                      <w:sz w:val="20"/>
                      <w:szCs w:val="20"/>
                      <w:lang w:eastAsia="ja-JP"/>
                    </w:rPr>
                    <w:t>T00556</w:t>
                  </w:r>
                </w:p>
              </w:tc>
              <w:tc>
                <w:tcPr>
                  <w:tcW w:w="1892" w:type="dxa"/>
                  <w:tcBorders>
                    <w:top w:val="nil"/>
                    <w:left w:val="nil"/>
                    <w:bottom w:val="nil"/>
                    <w:right w:val="nil"/>
                  </w:tcBorders>
                </w:tcPr>
                <w:p w14:paraId="63D125A6" w14:textId="77777777" w:rsidR="00B451AC" w:rsidRDefault="00B451AC" w:rsidP="00B451AC">
                  <w:pPr>
                    <w:autoSpaceDE w:val="0"/>
                    <w:autoSpaceDN w:val="0"/>
                    <w:adjustRightInd w:val="0"/>
                    <w:rPr>
                      <w:rFonts w:ascii="Arial" w:hAnsi="Arial" w:cs="Arial"/>
                      <w:color w:val="000000"/>
                      <w:sz w:val="20"/>
                      <w:szCs w:val="20"/>
                      <w:lang w:eastAsia="ja-JP"/>
                    </w:rPr>
                  </w:pPr>
                  <w:r>
                    <w:rPr>
                      <w:rFonts w:ascii="Arial" w:hAnsi="Arial" w:cs="Arial"/>
                      <w:color w:val="000000"/>
                      <w:sz w:val="20"/>
                      <w:szCs w:val="20"/>
                      <w:lang w:eastAsia="ja-JP"/>
                    </w:rPr>
                    <w:t>Maintenance (1249)</w:t>
                  </w:r>
                </w:p>
              </w:tc>
              <w:tc>
                <w:tcPr>
                  <w:tcW w:w="960" w:type="dxa"/>
                  <w:tcBorders>
                    <w:top w:val="nil"/>
                    <w:left w:val="nil"/>
                    <w:bottom w:val="nil"/>
                    <w:right w:val="nil"/>
                  </w:tcBorders>
                </w:tcPr>
                <w:p w14:paraId="699E2A2B" w14:textId="77777777" w:rsidR="00B451AC" w:rsidRDefault="00B451AC" w:rsidP="00B451AC">
                  <w:pPr>
                    <w:autoSpaceDE w:val="0"/>
                    <w:autoSpaceDN w:val="0"/>
                    <w:adjustRightInd w:val="0"/>
                    <w:jc w:val="right"/>
                    <w:rPr>
                      <w:rFonts w:ascii="Arial" w:hAnsi="Arial" w:cs="Arial"/>
                      <w:color w:val="000000"/>
                      <w:sz w:val="20"/>
                      <w:szCs w:val="20"/>
                      <w:lang w:eastAsia="ja-JP"/>
                    </w:rPr>
                  </w:pPr>
                  <w:r>
                    <w:rPr>
                      <w:rFonts w:ascii="Arial" w:hAnsi="Arial" w:cs="Arial"/>
                      <w:color w:val="000000"/>
                      <w:sz w:val="20"/>
                      <w:szCs w:val="20"/>
                      <w:lang w:eastAsia="ja-JP"/>
                    </w:rPr>
                    <w:t>300.00</w:t>
                  </w:r>
                </w:p>
              </w:tc>
              <w:tc>
                <w:tcPr>
                  <w:tcW w:w="872" w:type="dxa"/>
                  <w:tcBorders>
                    <w:top w:val="nil"/>
                    <w:left w:val="dotted" w:sz="6" w:space="0" w:color="auto"/>
                    <w:bottom w:val="nil"/>
                    <w:right w:val="nil"/>
                  </w:tcBorders>
                </w:tcPr>
                <w:p w14:paraId="73C49DCB" w14:textId="77777777" w:rsidR="00B451AC" w:rsidRDefault="00B451AC" w:rsidP="00B451AC">
                  <w:pPr>
                    <w:autoSpaceDE w:val="0"/>
                    <w:autoSpaceDN w:val="0"/>
                    <w:adjustRightInd w:val="0"/>
                    <w:jc w:val="right"/>
                    <w:rPr>
                      <w:rFonts w:ascii="Arial" w:hAnsi="Arial" w:cs="Arial"/>
                      <w:color w:val="000000"/>
                      <w:sz w:val="20"/>
                      <w:szCs w:val="20"/>
                      <w:lang w:eastAsia="ja-JP"/>
                    </w:rPr>
                  </w:pPr>
                  <w:r>
                    <w:rPr>
                      <w:rFonts w:ascii="Arial" w:hAnsi="Arial" w:cs="Arial"/>
                      <w:color w:val="000000"/>
                      <w:sz w:val="20"/>
                      <w:szCs w:val="20"/>
                      <w:lang w:eastAsia="ja-JP"/>
                    </w:rPr>
                    <w:t>50.00</w:t>
                  </w:r>
                </w:p>
              </w:tc>
            </w:tr>
            <w:tr w:rsidR="00B451AC" w14:paraId="0D107353" w14:textId="77777777" w:rsidTr="00B451AC">
              <w:trPr>
                <w:trHeight w:val="276"/>
              </w:trPr>
              <w:tc>
                <w:tcPr>
                  <w:tcW w:w="1468" w:type="dxa"/>
                  <w:tcBorders>
                    <w:top w:val="nil"/>
                    <w:left w:val="nil"/>
                    <w:bottom w:val="nil"/>
                    <w:right w:val="nil"/>
                  </w:tcBorders>
                </w:tcPr>
                <w:p w14:paraId="1897E8B1" w14:textId="77777777" w:rsidR="00B451AC" w:rsidRDefault="00B451AC" w:rsidP="00B451AC">
                  <w:pPr>
                    <w:autoSpaceDE w:val="0"/>
                    <w:autoSpaceDN w:val="0"/>
                    <w:adjustRightInd w:val="0"/>
                    <w:rPr>
                      <w:rFonts w:ascii="Arial" w:hAnsi="Arial" w:cs="Arial"/>
                      <w:color w:val="000000"/>
                      <w:sz w:val="20"/>
                      <w:szCs w:val="20"/>
                      <w:lang w:eastAsia="ja-JP"/>
                    </w:rPr>
                  </w:pPr>
                  <w:r>
                    <w:rPr>
                      <w:rFonts w:ascii="Arial" w:hAnsi="Arial" w:cs="Arial"/>
                      <w:color w:val="000000"/>
                      <w:sz w:val="20"/>
                      <w:szCs w:val="20"/>
                      <w:lang w:eastAsia="ja-JP"/>
                    </w:rPr>
                    <w:t>Adam Curtis</w:t>
                  </w:r>
                </w:p>
              </w:tc>
              <w:tc>
                <w:tcPr>
                  <w:tcW w:w="1072" w:type="dxa"/>
                  <w:tcBorders>
                    <w:top w:val="nil"/>
                    <w:left w:val="nil"/>
                    <w:bottom w:val="nil"/>
                    <w:right w:val="nil"/>
                  </w:tcBorders>
                </w:tcPr>
                <w:p w14:paraId="16C67B1C" w14:textId="77777777" w:rsidR="00B451AC" w:rsidRDefault="00B451AC" w:rsidP="00B451AC">
                  <w:pPr>
                    <w:autoSpaceDE w:val="0"/>
                    <w:autoSpaceDN w:val="0"/>
                    <w:adjustRightInd w:val="0"/>
                    <w:jc w:val="center"/>
                    <w:rPr>
                      <w:rFonts w:ascii="Arial" w:hAnsi="Arial" w:cs="Arial"/>
                      <w:color w:val="000000"/>
                      <w:sz w:val="20"/>
                      <w:szCs w:val="20"/>
                      <w:lang w:eastAsia="ja-JP"/>
                    </w:rPr>
                  </w:pPr>
                  <w:r>
                    <w:rPr>
                      <w:rFonts w:ascii="Arial" w:hAnsi="Arial" w:cs="Arial"/>
                      <w:color w:val="000000"/>
                      <w:sz w:val="20"/>
                      <w:szCs w:val="20"/>
                      <w:lang w:eastAsia="ja-JP"/>
                    </w:rPr>
                    <w:t>T00557</w:t>
                  </w:r>
                </w:p>
              </w:tc>
              <w:tc>
                <w:tcPr>
                  <w:tcW w:w="1892" w:type="dxa"/>
                  <w:tcBorders>
                    <w:top w:val="nil"/>
                    <w:left w:val="nil"/>
                    <w:bottom w:val="nil"/>
                    <w:right w:val="nil"/>
                  </w:tcBorders>
                </w:tcPr>
                <w:p w14:paraId="576DAC79" w14:textId="77777777" w:rsidR="00B451AC" w:rsidRDefault="00B451AC" w:rsidP="00B451AC">
                  <w:pPr>
                    <w:autoSpaceDE w:val="0"/>
                    <w:autoSpaceDN w:val="0"/>
                    <w:adjustRightInd w:val="0"/>
                    <w:rPr>
                      <w:rFonts w:ascii="Arial" w:hAnsi="Arial" w:cs="Arial"/>
                      <w:color w:val="000000"/>
                      <w:sz w:val="20"/>
                      <w:szCs w:val="20"/>
                      <w:lang w:eastAsia="ja-JP"/>
                    </w:rPr>
                  </w:pPr>
                  <w:r>
                    <w:rPr>
                      <w:rFonts w:ascii="Arial" w:hAnsi="Arial" w:cs="Arial"/>
                      <w:color w:val="000000"/>
                      <w:sz w:val="20"/>
                      <w:szCs w:val="20"/>
                      <w:lang w:eastAsia="ja-JP"/>
                    </w:rPr>
                    <w:t>Website</w:t>
                  </w:r>
                </w:p>
              </w:tc>
              <w:tc>
                <w:tcPr>
                  <w:tcW w:w="960" w:type="dxa"/>
                  <w:tcBorders>
                    <w:top w:val="nil"/>
                    <w:left w:val="nil"/>
                    <w:bottom w:val="nil"/>
                    <w:right w:val="nil"/>
                  </w:tcBorders>
                </w:tcPr>
                <w:p w14:paraId="257E8CDA" w14:textId="77777777" w:rsidR="00B451AC" w:rsidRDefault="00B451AC" w:rsidP="00B451AC">
                  <w:pPr>
                    <w:autoSpaceDE w:val="0"/>
                    <w:autoSpaceDN w:val="0"/>
                    <w:adjustRightInd w:val="0"/>
                    <w:jc w:val="right"/>
                    <w:rPr>
                      <w:rFonts w:ascii="Arial" w:hAnsi="Arial" w:cs="Arial"/>
                      <w:color w:val="000000"/>
                      <w:sz w:val="20"/>
                      <w:szCs w:val="20"/>
                      <w:lang w:eastAsia="ja-JP"/>
                    </w:rPr>
                  </w:pPr>
                  <w:r>
                    <w:rPr>
                      <w:rFonts w:ascii="Arial" w:hAnsi="Arial" w:cs="Arial"/>
                      <w:color w:val="000000"/>
                      <w:sz w:val="20"/>
                      <w:szCs w:val="20"/>
                      <w:lang w:eastAsia="ja-JP"/>
                    </w:rPr>
                    <w:t>270.00</w:t>
                  </w:r>
                </w:p>
              </w:tc>
              <w:tc>
                <w:tcPr>
                  <w:tcW w:w="872" w:type="dxa"/>
                  <w:tcBorders>
                    <w:top w:val="nil"/>
                    <w:left w:val="dotted" w:sz="6" w:space="0" w:color="auto"/>
                    <w:bottom w:val="nil"/>
                    <w:right w:val="nil"/>
                  </w:tcBorders>
                </w:tcPr>
                <w:p w14:paraId="02EE5A72" w14:textId="77777777" w:rsidR="00B451AC" w:rsidRDefault="00B451AC" w:rsidP="00B451AC">
                  <w:pPr>
                    <w:autoSpaceDE w:val="0"/>
                    <w:autoSpaceDN w:val="0"/>
                    <w:adjustRightInd w:val="0"/>
                    <w:jc w:val="right"/>
                    <w:rPr>
                      <w:rFonts w:ascii="Arial" w:hAnsi="Arial" w:cs="Arial"/>
                      <w:color w:val="000000"/>
                      <w:sz w:val="20"/>
                      <w:szCs w:val="20"/>
                      <w:lang w:eastAsia="ja-JP"/>
                    </w:rPr>
                  </w:pPr>
                </w:p>
              </w:tc>
            </w:tr>
            <w:tr w:rsidR="00B451AC" w14:paraId="705E0631" w14:textId="77777777" w:rsidTr="00B451AC">
              <w:trPr>
                <w:trHeight w:val="276"/>
              </w:trPr>
              <w:tc>
                <w:tcPr>
                  <w:tcW w:w="1468" w:type="dxa"/>
                  <w:tcBorders>
                    <w:top w:val="nil"/>
                    <w:left w:val="nil"/>
                    <w:bottom w:val="nil"/>
                    <w:right w:val="nil"/>
                  </w:tcBorders>
                </w:tcPr>
                <w:p w14:paraId="4B24FB90" w14:textId="77777777" w:rsidR="00B451AC" w:rsidRDefault="00B451AC" w:rsidP="00B451AC">
                  <w:pPr>
                    <w:autoSpaceDE w:val="0"/>
                    <w:autoSpaceDN w:val="0"/>
                    <w:adjustRightInd w:val="0"/>
                    <w:rPr>
                      <w:rFonts w:ascii="Arial" w:hAnsi="Arial" w:cs="Arial"/>
                      <w:color w:val="000000"/>
                      <w:sz w:val="20"/>
                      <w:szCs w:val="20"/>
                      <w:lang w:eastAsia="ja-JP"/>
                    </w:rPr>
                  </w:pPr>
                  <w:r>
                    <w:rPr>
                      <w:rFonts w:ascii="Arial" w:hAnsi="Arial" w:cs="Arial"/>
                      <w:color w:val="000000"/>
                      <w:sz w:val="20"/>
                      <w:szCs w:val="20"/>
                      <w:lang w:eastAsia="ja-JP"/>
                    </w:rPr>
                    <w:t>PKF</w:t>
                  </w:r>
                </w:p>
              </w:tc>
              <w:tc>
                <w:tcPr>
                  <w:tcW w:w="1072" w:type="dxa"/>
                  <w:tcBorders>
                    <w:top w:val="nil"/>
                    <w:left w:val="nil"/>
                    <w:bottom w:val="nil"/>
                    <w:right w:val="nil"/>
                  </w:tcBorders>
                </w:tcPr>
                <w:p w14:paraId="64D3ADED" w14:textId="77777777" w:rsidR="00B451AC" w:rsidRDefault="00B451AC" w:rsidP="00B451AC">
                  <w:pPr>
                    <w:autoSpaceDE w:val="0"/>
                    <w:autoSpaceDN w:val="0"/>
                    <w:adjustRightInd w:val="0"/>
                    <w:jc w:val="center"/>
                    <w:rPr>
                      <w:rFonts w:ascii="Arial" w:hAnsi="Arial" w:cs="Arial"/>
                      <w:color w:val="000000"/>
                      <w:sz w:val="20"/>
                      <w:szCs w:val="20"/>
                      <w:lang w:eastAsia="ja-JP"/>
                    </w:rPr>
                  </w:pPr>
                  <w:r>
                    <w:rPr>
                      <w:rFonts w:ascii="Arial" w:hAnsi="Arial" w:cs="Arial"/>
                      <w:color w:val="000000"/>
                      <w:sz w:val="20"/>
                      <w:szCs w:val="20"/>
                      <w:lang w:eastAsia="ja-JP"/>
                    </w:rPr>
                    <w:t>T00558</w:t>
                  </w:r>
                </w:p>
              </w:tc>
              <w:tc>
                <w:tcPr>
                  <w:tcW w:w="1892" w:type="dxa"/>
                  <w:tcBorders>
                    <w:top w:val="nil"/>
                    <w:left w:val="nil"/>
                    <w:bottom w:val="nil"/>
                    <w:right w:val="nil"/>
                  </w:tcBorders>
                </w:tcPr>
                <w:p w14:paraId="27C439DC" w14:textId="77777777" w:rsidR="00B451AC" w:rsidRDefault="00B451AC" w:rsidP="00B451AC">
                  <w:pPr>
                    <w:autoSpaceDE w:val="0"/>
                    <w:autoSpaceDN w:val="0"/>
                    <w:adjustRightInd w:val="0"/>
                    <w:rPr>
                      <w:rFonts w:ascii="Arial" w:hAnsi="Arial" w:cs="Arial"/>
                      <w:color w:val="000000"/>
                      <w:sz w:val="20"/>
                      <w:szCs w:val="20"/>
                      <w:lang w:eastAsia="ja-JP"/>
                    </w:rPr>
                  </w:pPr>
                  <w:r>
                    <w:rPr>
                      <w:rFonts w:ascii="Arial" w:hAnsi="Arial" w:cs="Arial"/>
                      <w:color w:val="000000"/>
                      <w:sz w:val="20"/>
                      <w:szCs w:val="20"/>
                      <w:lang w:eastAsia="ja-JP"/>
                    </w:rPr>
                    <w:t>Audit</w:t>
                  </w:r>
                </w:p>
              </w:tc>
              <w:tc>
                <w:tcPr>
                  <w:tcW w:w="960" w:type="dxa"/>
                  <w:tcBorders>
                    <w:top w:val="nil"/>
                    <w:left w:val="nil"/>
                    <w:bottom w:val="nil"/>
                    <w:right w:val="nil"/>
                  </w:tcBorders>
                </w:tcPr>
                <w:p w14:paraId="2DEC81D1" w14:textId="77777777" w:rsidR="00B451AC" w:rsidRDefault="00B451AC" w:rsidP="00B451AC">
                  <w:pPr>
                    <w:autoSpaceDE w:val="0"/>
                    <w:autoSpaceDN w:val="0"/>
                    <w:adjustRightInd w:val="0"/>
                    <w:jc w:val="right"/>
                    <w:rPr>
                      <w:rFonts w:ascii="Arial" w:hAnsi="Arial" w:cs="Arial"/>
                      <w:color w:val="000000"/>
                      <w:sz w:val="20"/>
                      <w:szCs w:val="20"/>
                      <w:lang w:eastAsia="ja-JP"/>
                    </w:rPr>
                  </w:pPr>
                  <w:r>
                    <w:rPr>
                      <w:rFonts w:ascii="Arial" w:hAnsi="Arial" w:cs="Arial"/>
                      <w:color w:val="000000"/>
                      <w:sz w:val="20"/>
                      <w:szCs w:val="20"/>
                      <w:lang w:eastAsia="ja-JP"/>
                    </w:rPr>
                    <w:t>252.00</w:t>
                  </w:r>
                </w:p>
              </w:tc>
              <w:tc>
                <w:tcPr>
                  <w:tcW w:w="872" w:type="dxa"/>
                  <w:tcBorders>
                    <w:top w:val="nil"/>
                    <w:left w:val="dotted" w:sz="6" w:space="0" w:color="auto"/>
                    <w:bottom w:val="nil"/>
                    <w:right w:val="nil"/>
                  </w:tcBorders>
                </w:tcPr>
                <w:p w14:paraId="653D010C" w14:textId="77777777" w:rsidR="00B451AC" w:rsidRDefault="00B451AC" w:rsidP="00B451AC">
                  <w:pPr>
                    <w:autoSpaceDE w:val="0"/>
                    <w:autoSpaceDN w:val="0"/>
                    <w:adjustRightInd w:val="0"/>
                    <w:jc w:val="right"/>
                    <w:rPr>
                      <w:rFonts w:ascii="Arial" w:hAnsi="Arial" w:cs="Arial"/>
                      <w:color w:val="000000"/>
                      <w:sz w:val="20"/>
                      <w:szCs w:val="20"/>
                      <w:lang w:eastAsia="ja-JP"/>
                    </w:rPr>
                  </w:pPr>
                  <w:r>
                    <w:rPr>
                      <w:rFonts w:ascii="Arial" w:hAnsi="Arial" w:cs="Arial"/>
                      <w:color w:val="000000"/>
                      <w:sz w:val="20"/>
                      <w:szCs w:val="20"/>
                      <w:lang w:eastAsia="ja-JP"/>
                    </w:rPr>
                    <w:t>42.00</w:t>
                  </w:r>
                </w:p>
              </w:tc>
            </w:tr>
            <w:tr w:rsidR="00B451AC" w14:paraId="1D997D25" w14:textId="77777777" w:rsidTr="00B451AC">
              <w:trPr>
                <w:trHeight w:val="276"/>
              </w:trPr>
              <w:tc>
                <w:tcPr>
                  <w:tcW w:w="1468" w:type="dxa"/>
                  <w:tcBorders>
                    <w:top w:val="nil"/>
                    <w:left w:val="nil"/>
                    <w:bottom w:val="nil"/>
                    <w:right w:val="nil"/>
                  </w:tcBorders>
                </w:tcPr>
                <w:p w14:paraId="62208806" w14:textId="77777777" w:rsidR="00B451AC" w:rsidRDefault="00B451AC" w:rsidP="00B451AC">
                  <w:pPr>
                    <w:autoSpaceDE w:val="0"/>
                    <w:autoSpaceDN w:val="0"/>
                    <w:adjustRightInd w:val="0"/>
                    <w:rPr>
                      <w:rFonts w:ascii="Arial" w:hAnsi="Arial" w:cs="Arial"/>
                      <w:color w:val="000000"/>
                      <w:sz w:val="20"/>
                      <w:szCs w:val="20"/>
                      <w:lang w:eastAsia="ja-JP"/>
                    </w:rPr>
                  </w:pPr>
                  <w:r>
                    <w:rPr>
                      <w:rFonts w:ascii="Arial" w:hAnsi="Arial" w:cs="Arial"/>
                      <w:color w:val="000000"/>
                      <w:sz w:val="20"/>
                      <w:szCs w:val="20"/>
                      <w:lang w:eastAsia="ja-JP"/>
                    </w:rPr>
                    <w:t>Parish Clerk</w:t>
                  </w:r>
                </w:p>
              </w:tc>
              <w:tc>
                <w:tcPr>
                  <w:tcW w:w="1072" w:type="dxa"/>
                  <w:tcBorders>
                    <w:top w:val="nil"/>
                    <w:left w:val="nil"/>
                    <w:bottom w:val="nil"/>
                    <w:right w:val="nil"/>
                  </w:tcBorders>
                </w:tcPr>
                <w:p w14:paraId="150F42B2" w14:textId="77777777" w:rsidR="00B451AC" w:rsidRDefault="00B451AC" w:rsidP="00B451AC">
                  <w:pPr>
                    <w:autoSpaceDE w:val="0"/>
                    <w:autoSpaceDN w:val="0"/>
                    <w:adjustRightInd w:val="0"/>
                    <w:jc w:val="center"/>
                    <w:rPr>
                      <w:rFonts w:ascii="Arial" w:hAnsi="Arial" w:cs="Arial"/>
                      <w:color w:val="000000"/>
                      <w:sz w:val="20"/>
                      <w:szCs w:val="20"/>
                      <w:lang w:eastAsia="ja-JP"/>
                    </w:rPr>
                  </w:pPr>
                  <w:r>
                    <w:rPr>
                      <w:rFonts w:ascii="Arial" w:hAnsi="Arial" w:cs="Arial"/>
                      <w:color w:val="000000"/>
                      <w:sz w:val="20"/>
                      <w:szCs w:val="20"/>
                      <w:lang w:eastAsia="ja-JP"/>
                    </w:rPr>
                    <w:t>T00559</w:t>
                  </w:r>
                </w:p>
              </w:tc>
              <w:tc>
                <w:tcPr>
                  <w:tcW w:w="1892" w:type="dxa"/>
                  <w:tcBorders>
                    <w:top w:val="nil"/>
                    <w:left w:val="nil"/>
                    <w:bottom w:val="nil"/>
                    <w:right w:val="nil"/>
                  </w:tcBorders>
                </w:tcPr>
                <w:p w14:paraId="057E6B74" w14:textId="77777777" w:rsidR="00B451AC" w:rsidRDefault="00B451AC" w:rsidP="00B451AC">
                  <w:pPr>
                    <w:autoSpaceDE w:val="0"/>
                    <w:autoSpaceDN w:val="0"/>
                    <w:adjustRightInd w:val="0"/>
                    <w:rPr>
                      <w:rFonts w:ascii="Arial" w:hAnsi="Arial" w:cs="Arial"/>
                      <w:color w:val="000000"/>
                      <w:sz w:val="20"/>
                      <w:szCs w:val="20"/>
                      <w:lang w:eastAsia="ja-JP"/>
                    </w:rPr>
                  </w:pPr>
                  <w:r>
                    <w:rPr>
                      <w:rFonts w:ascii="Arial" w:hAnsi="Arial" w:cs="Arial"/>
                      <w:color w:val="000000"/>
                      <w:sz w:val="20"/>
                      <w:szCs w:val="20"/>
                      <w:lang w:eastAsia="ja-JP"/>
                    </w:rPr>
                    <w:t>Expenses</w:t>
                  </w:r>
                </w:p>
              </w:tc>
              <w:tc>
                <w:tcPr>
                  <w:tcW w:w="960" w:type="dxa"/>
                  <w:tcBorders>
                    <w:top w:val="nil"/>
                    <w:left w:val="nil"/>
                    <w:bottom w:val="nil"/>
                    <w:right w:val="nil"/>
                  </w:tcBorders>
                </w:tcPr>
                <w:p w14:paraId="5DECEAE0" w14:textId="77777777" w:rsidR="00B451AC" w:rsidRDefault="00B451AC" w:rsidP="00B451AC">
                  <w:pPr>
                    <w:autoSpaceDE w:val="0"/>
                    <w:autoSpaceDN w:val="0"/>
                    <w:adjustRightInd w:val="0"/>
                    <w:jc w:val="right"/>
                    <w:rPr>
                      <w:rFonts w:ascii="Arial" w:hAnsi="Arial" w:cs="Arial"/>
                      <w:color w:val="000000"/>
                      <w:sz w:val="20"/>
                      <w:szCs w:val="20"/>
                      <w:lang w:eastAsia="ja-JP"/>
                    </w:rPr>
                  </w:pPr>
                  <w:r>
                    <w:rPr>
                      <w:rFonts w:ascii="Arial" w:hAnsi="Arial" w:cs="Arial"/>
                      <w:color w:val="000000"/>
                      <w:sz w:val="20"/>
                      <w:szCs w:val="20"/>
                      <w:lang w:eastAsia="ja-JP"/>
                    </w:rPr>
                    <w:t>36.58</w:t>
                  </w:r>
                </w:p>
              </w:tc>
              <w:tc>
                <w:tcPr>
                  <w:tcW w:w="872" w:type="dxa"/>
                  <w:tcBorders>
                    <w:top w:val="nil"/>
                    <w:left w:val="dotted" w:sz="6" w:space="0" w:color="auto"/>
                    <w:bottom w:val="nil"/>
                    <w:right w:val="nil"/>
                  </w:tcBorders>
                </w:tcPr>
                <w:p w14:paraId="64FB73E1" w14:textId="77777777" w:rsidR="00B451AC" w:rsidRDefault="00B451AC" w:rsidP="00B451AC">
                  <w:pPr>
                    <w:autoSpaceDE w:val="0"/>
                    <w:autoSpaceDN w:val="0"/>
                    <w:adjustRightInd w:val="0"/>
                    <w:jc w:val="right"/>
                    <w:rPr>
                      <w:rFonts w:ascii="Arial" w:hAnsi="Arial" w:cs="Arial"/>
                      <w:color w:val="000000"/>
                      <w:sz w:val="20"/>
                      <w:szCs w:val="20"/>
                      <w:lang w:eastAsia="ja-JP"/>
                    </w:rPr>
                  </w:pPr>
                </w:p>
              </w:tc>
            </w:tr>
            <w:tr w:rsidR="00B451AC" w14:paraId="3C3A19F2" w14:textId="77777777" w:rsidTr="00B451AC">
              <w:trPr>
                <w:trHeight w:val="276"/>
              </w:trPr>
              <w:tc>
                <w:tcPr>
                  <w:tcW w:w="1468" w:type="dxa"/>
                  <w:tcBorders>
                    <w:top w:val="nil"/>
                    <w:left w:val="nil"/>
                    <w:bottom w:val="nil"/>
                    <w:right w:val="nil"/>
                  </w:tcBorders>
                </w:tcPr>
                <w:p w14:paraId="2462B854" w14:textId="77777777" w:rsidR="00B451AC" w:rsidRDefault="00B451AC" w:rsidP="00B451AC">
                  <w:pPr>
                    <w:autoSpaceDE w:val="0"/>
                    <w:autoSpaceDN w:val="0"/>
                    <w:adjustRightInd w:val="0"/>
                    <w:rPr>
                      <w:rFonts w:ascii="Arial" w:hAnsi="Arial" w:cs="Arial"/>
                      <w:color w:val="000000"/>
                      <w:sz w:val="20"/>
                      <w:szCs w:val="20"/>
                      <w:lang w:eastAsia="ja-JP"/>
                    </w:rPr>
                  </w:pPr>
                  <w:r>
                    <w:rPr>
                      <w:rFonts w:ascii="Arial" w:hAnsi="Arial" w:cs="Arial"/>
                      <w:color w:val="000000"/>
                      <w:sz w:val="20"/>
                      <w:szCs w:val="20"/>
                      <w:lang w:eastAsia="ja-JP"/>
                    </w:rPr>
                    <w:t>Angus Buglass</w:t>
                  </w:r>
                </w:p>
              </w:tc>
              <w:tc>
                <w:tcPr>
                  <w:tcW w:w="1072" w:type="dxa"/>
                  <w:tcBorders>
                    <w:top w:val="nil"/>
                    <w:left w:val="nil"/>
                    <w:bottom w:val="nil"/>
                    <w:right w:val="nil"/>
                  </w:tcBorders>
                </w:tcPr>
                <w:p w14:paraId="7A4637B8" w14:textId="77777777" w:rsidR="00B451AC" w:rsidRDefault="00B451AC" w:rsidP="00B451AC">
                  <w:pPr>
                    <w:autoSpaceDE w:val="0"/>
                    <w:autoSpaceDN w:val="0"/>
                    <w:adjustRightInd w:val="0"/>
                    <w:jc w:val="center"/>
                    <w:rPr>
                      <w:rFonts w:ascii="Arial" w:hAnsi="Arial" w:cs="Arial"/>
                      <w:color w:val="000000"/>
                      <w:sz w:val="20"/>
                      <w:szCs w:val="20"/>
                      <w:lang w:eastAsia="ja-JP"/>
                    </w:rPr>
                  </w:pPr>
                  <w:r>
                    <w:rPr>
                      <w:rFonts w:ascii="Arial" w:hAnsi="Arial" w:cs="Arial"/>
                      <w:color w:val="000000"/>
                      <w:sz w:val="20"/>
                      <w:szCs w:val="20"/>
                      <w:lang w:eastAsia="ja-JP"/>
                    </w:rPr>
                    <w:t>T00560</w:t>
                  </w:r>
                </w:p>
              </w:tc>
              <w:tc>
                <w:tcPr>
                  <w:tcW w:w="1892" w:type="dxa"/>
                  <w:tcBorders>
                    <w:top w:val="nil"/>
                    <w:left w:val="nil"/>
                    <w:bottom w:val="nil"/>
                    <w:right w:val="nil"/>
                  </w:tcBorders>
                </w:tcPr>
                <w:p w14:paraId="72D47970" w14:textId="77777777" w:rsidR="00B451AC" w:rsidRDefault="00B451AC" w:rsidP="00B451AC">
                  <w:pPr>
                    <w:autoSpaceDE w:val="0"/>
                    <w:autoSpaceDN w:val="0"/>
                    <w:adjustRightInd w:val="0"/>
                    <w:rPr>
                      <w:rFonts w:ascii="Arial" w:hAnsi="Arial" w:cs="Arial"/>
                      <w:color w:val="000000"/>
                      <w:sz w:val="20"/>
                      <w:szCs w:val="20"/>
                      <w:lang w:eastAsia="ja-JP"/>
                    </w:rPr>
                  </w:pPr>
                  <w:r>
                    <w:rPr>
                      <w:rFonts w:ascii="Arial" w:hAnsi="Arial" w:cs="Arial"/>
                      <w:color w:val="000000"/>
                      <w:sz w:val="20"/>
                      <w:szCs w:val="20"/>
                      <w:lang w:eastAsia="ja-JP"/>
                    </w:rPr>
                    <w:t>Dog Waste Bins</w:t>
                  </w:r>
                </w:p>
              </w:tc>
              <w:tc>
                <w:tcPr>
                  <w:tcW w:w="960" w:type="dxa"/>
                  <w:tcBorders>
                    <w:top w:val="nil"/>
                    <w:left w:val="nil"/>
                    <w:bottom w:val="nil"/>
                    <w:right w:val="nil"/>
                  </w:tcBorders>
                </w:tcPr>
                <w:p w14:paraId="5C43B798" w14:textId="77777777" w:rsidR="00B451AC" w:rsidRDefault="00B451AC" w:rsidP="00B451AC">
                  <w:pPr>
                    <w:autoSpaceDE w:val="0"/>
                    <w:autoSpaceDN w:val="0"/>
                    <w:adjustRightInd w:val="0"/>
                    <w:jc w:val="right"/>
                    <w:rPr>
                      <w:rFonts w:ascii="Arial" w:hAnsi="Arial" w:cs="Arial"/>
                      <w:color w:val="000000"/>
                      <w:sz w:val="20"/>
                      <w:szCs w:val="20"/>
                      <w:lang w:eastAsia="ja-JP"/>
                    </w:rPr>
                  </w:pPr>
                  <w:r>
                    <w:rPr>
                      <w:rFonts w:ascii="Arial" w:hAnsi="Arial" w:cs="Arial"/>
                      <w:color w:val="000000"/>
                      <w:sz w:val="20"/>
                      <w:szCs w:val="20"/>
                      <w:lang w:eastAsia="ja-JP"/>
                    </w:rPr>
                    <w:t>1800.00</w:t>
                  </w:r>
                </w:p>
              </w:tc>
              <w:tc>
                <w:tcPr>
                  <w:tcW w:w="872" w:type="dxa"/>
                  <w:tcBorders>
                    <w:top w:val="nil"/>
                    <w:left w:val="nil"/>
                    <w:bottom w:val="nil"/>
                    <w:right w:val="nil"/>
                  </w:tcBorders>
                </w:tcPr>
                <w:p w14:paraId="2CE73071" w14:textId="77777777" w:rsidR="00B451AC" w:rsidRDefault="00B451AC" w:rsidP="00B451AC">
                  <w:pPr>
                    <w:autoSpaceDE w:val="0"/>
                    <w:autoSpaceDN w:val="0"/>
                    <w:adjustRightInd w:val="0"/>
                    <w:jc w:val="right"/>
                    <w:rPr>
                      <w:rFonts w:ascii="Arial" w:hAnsi="Arial" w:cs="Arial"/>
                      <w:color w:val="000000"/>
                      <w:sz w:val="20"/>
                      <w:szCs w:val="20"/>
                      <w:lang w:eastAsia="ja-JP"/>
                    </w:rPr>
                  </w:pPr>
                </w:p>
              </w:tc>
            </w:tr>
            <w:tr w:rsidR="00B451AC" w14:paraId="09B5D6CD" w14:textId="77777777" w:rsidTr="00B451AC">
              <w:trPr>
                <w:trHeight w:val="276"/>
              </w:trPr>
              <w:tc>
                <w:tcPr>
                  <w:tcW w:w="1468" w:type="dxa"/>
                  <w:tcBorders>
                    <w:top w:val="nil"/>
                    <w:left w:val="nil"/>
                    <w:bottom w:val="nil"/>
                    <w:right w:val="nil"/>
                  </w:tcBorders>
                </w:tcPr>
                <w:p w14:paraId="1C0229EA" w14:textId="77777777" w:rsidR="00B451AC" w:rsidRDefault="00B451AC" w:rsidP="00B451AC">
                  <w:pPr>
                    <w:autoSpaceDE w:val="0"/>
                    <w:autoSpaceDN w:val="0"/>
                    <w:adjustRightInd w:val="0"/>
                    <w:jc w:val="center"/>
                    <w:rPr>
                      <w:rFonts w:ascii="Arial" w:hAnsi="Arial" w:cs="Arial"/>
                      <w:color w:val="000000"/>
                      <w:sz w:val="20"/>
                      <w:szCs w:val="20"/>
                      <w:lang w:eastAsia="ja-JP"/>
                    </w:rPr>
                  </w:pPr>
                  <w:r>
                    <w:rPr>
                      <w:rFonts w:ascii="Arial" w:hAnsi="Arial" w:cs="Arial"/>
                      <w:color w:val="000000"/>
                      <w:sz w:val="20"/>
                      <w:szCs w:val="20"/>
                      <w:lang w:eastAsia="ja-JP"/>
                    </w:rPr>
                    <w:t>Graham Sibbald</w:t>
                  </w:r>
                </w:p>
              </w:tc>
              <w:tc>
                <w:tcPr>
                  <w:tcW w:w="1072" w:type="dxa"/>
                  <w:tcBorders>
                    <w:top w:val="nil"/>
                    <w:left w:val="nil"/>
                    <w:bottom w:val="nil"/>
                    <w:right w:val="nil"/>
                  </w:tcBorders>
                </w:tcPr>
                <w:p w14:paraId="1A0EB70C" w14:textId="77777777" w:rsidR="00B451AC" w:rsidRDefault="00B451AC" w:rsidP="00B451AC">
                  <w:pPr>
                    <w:autoSpaceDE w:val="0"/>
                    <w:autoSpaceDN w:val="0"/>
                    <w:adjustRightInd w:val="0"/>
                    <w:jc w:val="center"/>
                    <w:rPr>
                      <w:rFonts w:ascii="Arial" w:hAnsi="Arial" w:cs="Arial"/>
                      <w:color w:val="000000"/>
                      <w:sz w:val="20"/>
                      <w:szCs w:val="20"/>
                      <w:lang w:eastAsia="ja-JP"/>
                    </w:rPr>
                  </w:pPr>
                  <w:r>
                    <w:rPr>
                      <w:rFonts w:ascii="Arial" w:hAnsi="Arial" w:cs="Arial"/>
                      <w:color w:val="000000"/>
                      <w:sz w:val="20"/>
                      <w:szCs w:val="20"/>
                      <w:lang w:eastAsia="ja-JP"/>
                    </w:rPr>
                    <w:t>T00561</w:t>
                  </w:r>
                </w:p>
              </w:tc>
              <w:tc>
                <w:tcPr>
                  <w:tcW w:w="1892" w:type="dxa"/>
                  <w:tcBorders>
                    <w:top w:val="nil"/>
                    <w:left w:val="nil"/>
                    <w:bottom w:val="nil"/>
                    <w:right w:val="nil"/>
                  </w:tcBorders>
                </w:tcPr>
                <w:p w14:paraId="41911450" w14:textId="77777777" w:rsidR="00B451AC" w:rsidRDefault="00B451AC" w:rsidP="00B451AC">
                  <w:pPr>
                    <w:autoSpaceDE w:val="0"/>
                    <w:autoSpaceDN w:val="0"/>
                    <w:adjustRightInd w:val="0"/>
                    <w:rPr>
                      <w:rFonts w:ascii="Arial" w:hAnsi="Arial" w:cs="Arial"/>
                      <w:color w:val="000000"/>
                      <w:sz w:val="20"/>
                      <w:szCs w:val="20"/>
                      <w:lang w:eastAsia="ja-JP"/>
                    </w:rPr>
                  </w:pPr>
                  <w:r>
                    <w:rPr>
                      <w:rFonts w:ascii="Arial" w:hAnsi="Arial" w:cs="Arial"/>
                      <w:color w:val="000000"/>
                      <w:sz w:val="20"/>
                      <w:szCs w:val="20"/>
                      <w:lang w:eastAsia="ja-JP"/>
                    </w:rPr>
                    <w:t>Consultation</w:t>
                  </w:r>
                </w:p>
              </w:tc>
              <w:tc>
                <w:tcPr>
                  <w:tcW w:w="960" w:type="dxa"/>
                  <w:tcBorders>
                    <w:top w:val="nil"/>
                    <w:left w:val="nil"/>
                    <w:bottom w:val="nil"/>
                    <w:right w:val="nil"/>
                  </w:tcBorders>
                </w:tcPr>
                <w:p w14:paraId="75C50971" w14:textId="77777777" w:rsidR="00B451AC" w:rsidRDefault="00B451AC" w:rsidP="00B451AC">
                  <w:pPr>
                    <w:autoSpaceDE w:val="0"/>
                    <w:autoSpaceDN w:val="0"/>
                    <w:adjustRightInd w:val="0"/>
                    <w:jc w:val="right"/>
                    <w:rPr>
                      <w:rFonts w:ascii="Calibri" w:hAnsi="Calibri" w:cs="Calibri"/>
                      <w:color w:val="000000"/>
                      <w:sz w:val="20"/>
                      <w:szCs w:val="20"/>
                      <w:lang w:eastAsia="ja-JP"/>
                    </w:rPr>
                  </w:pPr>
                  <w:r>
                    <w:rPr>
                      <w:rFonts w:ascii="Calibri" w:hAnsi="Calibri" w:cs="Calibri"/>
                      <w:color w:val="000000"/>
                      <w:sz w:val="20"/>
                      <w:szCs w:val="20"/>
                      <w:lang w:eastAsia="ja-JP"/>
                    </w:rPr>
                    <w:t>627.00</w:t>
                  </w:r>
                </w:p>
              </w:tc>
              <w:tc>
                <w:tcPr>
                  <w:tcW w:w="872" w:type="dxa"/>
                  <w:tcBorders>
                    <w:top w:val="nil"/>
                    <w:left w:val="dotted" w:sz="6" w:space="0" w:color="auto"/>
                    <w:bottom w:val="nil"/>
                    <w:right w:val="nil"/>
                  </w:tcBorders>
                </w:tcPr>
                <w:p w14:paraId="23081FBA" w14:textId="77777777" w:rsidR="00B451AC" w:rsidRDefault="00B451AC" w:rsidP="00B451AC">
                  <w:pPr>
                    <w:autoSpaceDE w:val="0"/>
                    <w:autoSpaceDN w:val="0"/>
                    <w:adjustRightInd w:val="0"/>
                    <w:jc w:val="right"/>
                    <w:rPr>
                      <w:rFonts w:ascii="Arial" w:hAnsi="Arial" w:cs="Arial"/>
                      <w:color w:val="000000"/>
                      <w:sz w:val="20"/>
                      <w:szCs w:val="20"/>
                      <w:lang w:eastAsia="ja-JP"/>
                    </w:rPr>
                  </w:pPr>
                  <w:r>
                    <w:rPr>
                      <w:rFonts w:ascii="Arial" w:hAnsi="Arial" w:cs="Arial"/>
                      <w:color w:val="000000"/>
                      <w:sz w:val="20"/>
                      <w:szCs w:val="20"/>
                      <w:lang w:eastAsia="ja-JP"/>
                    </w:rPr>
                    <w:t>112.00</w:t>
                  </w:r>
                </w:p>
              </w:tc>
            </w:tr>
            <w:tr w:rsidR="00B451AC" w14:paraId="4C1704BE" w14:textId="77777777" w:rsidTr="00B451AC">
              <w:trPr>
                <w:trHeight w:val="276"/>
              </w:trPr>
              <w:tc>
                <w:tcPr>
                  <w:tcW w:w="1468" w:type="dxa"/>
                  <w:tcBorders>
                    <w:top w:val="nil"/>
                    <w:left w:val="nil"/>
                    <w:bottom w:val="nil"/>
                    <w:right w:val="nil"/>
                  </w:tcBorders>
                </w:tcPr>
                <w:p w14:paraId="1FFE1ABE" w14:textId="77777777" w:rsidR="00B451AC" w:rsidRDefault="00B451AC" w:rsidP="00B451AC">
                  <w:pPr>
                    <w:autoSpaceDE w:val="0"/>
                    <w:autoSpaceDN w:val="0"/>
                    <w:adjustRightInd w:val="0"/>
                    <w:jc w:val="right"/>
                    <w:rPr>
                      <w:rFonts w:ascii="Calibri" w:hAnsi="Calibri" w:cs="Calibri"/>
                      <w:color w:val="000000"/>
                      <w:sz w:val="20"/>
                      <w:szCs w:val="20"/>
                      <w:lang w:eastAsia="ja-JP"/>
                    </w:rPr>
                  </w:pPr>
                </w:p>
              </w:tc>
              <w:tc>
                <w:tcPr>
                  <w:tcW w:w="1072" w:type="dxa"/>
                  <w:tcBorders>
                    <w:top w:val="nil"/>
                    <w:left w:val="nil"/>
                    <w:bottom w:val="nil"/>
                    <w:right w:val="nil"/>
                  </w:tcBorders>
                </w:tcPr>
                <w:p w14:paraId="72549B33" w14:textId="77777777" w:rsidR="00B451AC" w:rsidRDefault="00B451AC" w:rsidP="00B451AC">
                  <w:pPr>
                    <w:autoSpaceDE w:val="0"/>
                    <w:autoSpaceDN w:val="0"/>
                    <w:adjustRightInd w:val="0"/>
                    <w:jc w:val="right"/>
                    <w:rPr>
                      <w:rFonts w:ascii="Calibri" w:hAnsi="Calibri" w:cs="Calibri"/>
                      <w:color w:val="000000"/>
                      <w:sz w:val="20"/>
                      <w:szCs w:val="20"/>
                      <w:lang w:eastAsia="ja-JP"/>
                    </w:rPr>
                  </w:pPr>
                </w:p>
              </w:tc>
              <w:tc>
                <w:tcPr>
                  <w:tcW w:w="1892" w:type="dxa"/>
                  <w:tcBorders>
                    <w:top w:val="nil"/>
                    <w:left w:val="nil"/>
                    <w:bottom w:val="nil"/>
                    <w:right w:val="nil"/>
                  </w:tcBorders>
                </w:tcPr>
                <w:p w14:paraId="32D2EBDD" w14:textId="77777777" w:rsidR="00B451AC" w:rsidRDefault="00B451AC" w:rsidP="00B451AC">
                  <w:pPr>
                    <w:autoSpaceDE w:val="0"/>
                    <w:autoSpaceDN w:val="0"/>
                    <w:adjustRightInd w:val="0"/>
                    <w:jc w:val="right"/>
                    <w:rPr>
                      <w:rFonts w:ascii="Calibri" w:hAnsi="Calibri" w:cs="Calibri"/>
                      <w:color w:val="000000"/>
                      <w:sz w:val="20"/>
                      <w:szCs w:val="20"/>
                      <w:lang w:eastAsia="ja-JP"/>
                    </w:rPr>
                  </w:pPr>
                </w:p>
              </w:tc>
              <w:tc>
                <w:tcPr>
                  <w:tcW w:w="960" w:type="dxa"/>
                  <w:tcBorders>
                    <w:top w:val="single" w:sz="6" w:space="0" w:color="auto"/>
                    <w:left w:val="nil"/>
                    <w:bottom w:val="single" w:sz="6" w:space="0" w:color="auto"/>
                    <w:right w:val="nil"/>
                  </w:tcBorders>
                </w:tcPr>
                <w:p w14:paraId="60AF4C55" w14:textId="77777777" w:rsidR="00B451AC" w:rsidRDefault="00B451AC" w:rsidP="00B451AC">
                  <w:pPr>
                    <w:autoSpaceDE w:val="0"/>
                    <w:autoSpaceDN w:val="0"/>
                    <w:adjustRightInd w:val="0"/>
                    <w:jc w:val="right"/>
                    <w:rPr>
                      <w:rFonts w:ascii="Arial" w:hAnsi="Arial" w:cs="Arial"/>
                      <w:b/>
                      <w:bCs/>
                      <w:color w:val="000000"/>
                      <w:sz w:val="20"/>
                      <w:szCs w:val="20"/>
                      <w:lang w:eastAsia="ja-JP"/>
                    </w:rPr>
                  </w:pPr>
                  <w:r>
                    <w:rPr>
                      <w:rFonts w:ascii="Arial" w:hAnsi="Arial" w:cs="Arial"/>
                      <w:b/>
                      <w:bCs/>
                      <w:color w:val="000000"/>
                      <w:sz w:val="20"/>
                      <w:szCs w:val="20"/>
                      <w:lang w:eastAsia="ja-JP"/>
                    </w:rPr>
                    <w:t>4566.76</w:t>
                  </w:r>
                </w:p>
              </w:tc>
              <w:tc>
                <w:tcPr>
                  <w:tcW w:w="872" w:type="dxa"/>
                  <w:tcBorders>
                    <w:top w:val="single" w:sz="6" w:space="0" w:color="auto"/>
                    <w:left w:val="nil"/>
                    <w:bottom w:val="single" w:sz="6" w:space="0" w:color="auto"/>
                    <w:right w:val="nil"/>
                  </w:tcBorders>
                </w:tcPr>
                <w:p w14:paraId="40104AEC" w14:textId="77777777" w:rsidR="00B451AC" w:rsidRDefault="00B451AC" w:rsidP="00B451AC">
                  <w:pPr>
                    <w:autoSpaceDE w:val="0"/>
                    <w:autoSpaceDN w:val="0"/>
                    <w:adjustRightInd w:val="0"/>
                    <w:jc w:val="right"/>
                    <w:rPr>
                      <w:rFonts w:ascii="Arial" w:hAnsi="Arial" w:cs="Arial"/>
                      <w:b/>
                      <w:bCs/>
                      <w:color w:val="000000"/>
                      <w:sz w:val="20"/>
                      <w:szCs w:val="20"/>
                      <w:lang w:eastAsia="ja-JP"/>
                    </w:rPr>
                  </w:pPr>
                  <w:r>
                    <w:rPr>
                      <w:rFonts w:ascii="Arial" w:hAnsi="Arial" w:cs="Arial"/>
                      <w:b/>
                      <w:bCs/>
                      <w:color w:val="000000"/>
                      <w:sz w:val="20"/>
                      <w:szCs w:val="20"/>
                      <w:lang w:eastAsia="ja-JP"/>
                    </w:rPr>
                    <w:t>313.42</w:t>
                  </w:r>
                </w:p>
              </w:tc>
            </w:tr>
          </w:tbl>
          <w:p w14:paraId="667A6853" w14:textId="77777777" w:rsidR="00201463" w:rsidRPr="00201463" w:rsidRDefault="00201463" w:rsidP="00201463">
            <w:pPr>
              <w:rPr>
                <w:rFonts w:ascii="Calibri" w:hAnsi="Calibri"/>
                <w:bCs/>
              </w:rPr>
            </w:pPr>
          </w:p>
          <w:p w14:paraId="21187C2C" w14:textId="2C61737E" w:rsidR="00201463" w:rsidRDefault="00201463" w:rsidP="00201463">
            <w:pPr>
              <w:pStyle w:val="ListParagraph"/>
              <w:numPr>
                <w:ilvl w:val="0"/>
                <w:numId w:val="41"/>
              </w:numPr>
              <w:rPr>
                <w:rFonts w:ascii="Calibri" w:hAnsi="Calibri"/>
                <w:bCs/>
              </w:rPr>
            </w:pPr>
            <w:r>
              <w:rPr>
                <w:rFonts w:ascii="Calibri" w:hAnsi="Calibri"/>
                <w:bCs/>
              </w:rPr>
              <w:t xml:space="preserve">The External Auditors Report for 2025/26 was received and noted along with the notice of conclusion which has been published. </w:t>
            </w:r>
          </w:p>
          <w:p w14:paraId="31D7CD1B" w14:textId="0FA12C2D" w:rsidR="00201463" w:rsidRPr="00201463" w:rsidRDefault="00201463" w:rsidP="00201463">
            <w:pPr>
              <w:pStyle w:val="ListParagraph"/>
              <w:ind w:left="360"/>
              <w:rPr>
                <w:rFonts w:ascii="Calibri" w:hAnsi="Calibri"/>
                <w:bCs/>
              </w:rPr>
            </w:pPr>
          </w:p>
        </w:tc>
      </w:tr>
      <w:tr w:rsidR="007C126B" w14:paraId="79B36D3B" w14:textId="77777777" w:rsidTr="00E6165D">
        <w:tc>
          <w:tcPr>
            <w:tcW w:w="2127" w:type="dxa"/>
          </w:tcPr>
          <w:p w14:paraId="3EB734FD" w14:textId="749AFE4A" w:rsidR="002B5870" w:rsidRDefault="00CF62FA" w:rsidP="002B5870">
            <w:pPr>
              <w:pStyle w:val="PlainText"/>
              <w:rPr>
                <w:b/>
                <w:sz w:val="24"/>
                <w:szCs w:val="24"/>
              </w:rPr>
            </w:pPr>
            <w:r>
              <w:rPr>
                <w:b/>
                <w:sz w:val="24"/>
                <w:szCs w:val="24"/>
              </w:rPr>
              <w:t>1</w:t>
            </w:r>
            <w:r w:rsidR="00B30767">
              <w:rPr>
                <w:b/>
                <w:sz w:val="24"/>
                <w:szCs w:val="24"/>
              </w:rPr>
              <w:t>8</w:t>
            </w:r>
            <w:r w:rsidR="008F4A3A">
              <w:rPr>
                <w:b/>
                <w:sz w:val="24"/>
                <w:szCs w:val="24"/>
              </w:rPr>
              <w:t>4</w:t>
            </w:r>
            <w:r w:rsidR="002B5870">
              <w:rPr>
                <w:b/>
                <w:sz w:val="24"/>
                <w:szCs w:val="24"/>
              </w:rPr>
              <w:t>/26. To receive the Clerks Report.</w:t>
            </w:r>
          </w:p>
          <w:p w14:paraId="7609FF4F" w14:textId="550C63B6" w:rsidR="006D12B9" w:rsidRDefault="00B30767" w:rsidP="00E534D0">
            <w:pPr>
              <w:pStyle w:val="PlainText"/>
              <w:numPr>
                <w:ilvl w:val="0"/>
                <w:numId w:val="38"/>
              </w:numPr>
              <w:rPr>
                <w:bCs/>
                <w:sz w:val="24"/>
                <w:szCs w:val="24"/>
              </w:rPr>
            </w:pPr>
            <w:r>
              <w:rPr>
                <w:bCs/>
                <w:sz w:val="24"/>
                <w:szCs w:val="24"/>
              </w:rPr>
              <w:t>Update on concerns relating to Glebe Lane and rights of way</w:t>
            </w:r>
          </w:p>
          <w:p w14:paraId="7A2D4945" w14:textId="77777777" w:rsidR="00272BE3" w:rsidRDefault="00272BE3" w:rsidP="00272BE3">
            <w:pPr>
              <w:pStyle w:val="PlainText"/>
              <w:ind w:left="360"/>
              <w:rPr>
                <w:bCs/>
                <w:sz w:val="24"/>
                <w:szCs w:val="24"/>
              </w:rPr>
            </w:pPr>
          </w:p>
          <w:p w14:paraId="3C1D3E54" w14:textId="77777777" w:rsidR="00272BE3" w:rsidRDefault="00272BE3" w:rsidP="00272BE3">
            <w:pPr>
              <w:pStyle w:val="PlainText"/>
              <w:ind w:left="360"/>
              <w:rPr>
                <w:bCs/>
                <w:sz w:val="24"/>
                <w:szCs w:val="24"/>
              </w:rPr>
            </w:pPr>
          </w:p>
          <w:p w14:paraId="46D065ED" w14:textId="77777777" w:rsidR="00272BE3" w:rsidRDefault="00272BE3" w:rsidP="00272BE3">
            <w:pPr>
              <w:pStyle w:val="PlainText"/>
              <w:ind w:left="360"/>
              <w:rPr>
                <w:bCs/>
                <w:sz w:val="24"/>
                <w:szCs w:val="24"/>
              </w:rPr>
            </w:pPr>
          </w:p>
          <w:p w14:paraId="7AC92773" w14:textId="77777777" w:rsidR="00272BE3" w:rsidRDefault="00272BE3" w:rsidP="00272BE3">
            <w:pPr>
              <w:pStyle w:val="PlainText"/>
              <w:ind w:left="360"/>
              <w:rPr>
                <w:bCs/>
                <w:sz w:val="24"/>
                <w:szCs w:val="24"/>
              </w:rPr>
            </w:pPr>
          </w:p>
          <w:p w14:paraId="720CBB23" w14:textId="77777777" w:rsidR="00272BE3" w:rsidRDefault="00272BE3" w:rsidP="00272BE3">
            <w:pPr>
              <w:pStyle w:val="PlainText"/>
              <w:ind w:left="360"/>
              <w:rPr>
                <w:bCs/>
                <w:sz w:val="24"/>
                <w:szCs w:val="24"/>
              </w:rPr>
            </w:pPr>
          </w:p>
          <w:p w14:paraId="19832B31" w14:textId="77777777" w:rsidR="00272BE3" w:rsidRDefault="00272BE3" w:rsidP="00272BE3">
            <w:pPr>
              <w:pStyle w:val="PlainText"/>
              <w:ind w:left="360"/>
              <w:rPr>
                <w:bCs/>
                <w:sz w:val="24"/>
                <w:szCs w:val="24"/>
              </w:rPr>
            </w:pPr>
          </w:p>
          <w:p w14:paraId="61131C90" w14:textId="77777777" w:rsidR="00272BE3" w:rsidRDefault="00272BE3" w:rsidP="00272BE3">
            <w:pPr>
              <w:pStyle w:val="PlainText"/>
              <w:ind w:left="360"/>
              <w:rPr>
                <w:bCs/>
                <w:sz w:val="24"/>
                <w:szCs w:val="24"/>
              </w:rPr>
            </w:pPr>
          </w:p>
          <w:p w14:paraId="4E4A3129" w14:textId="77777777" w:rsidR="00272BE3" w:rsidRDefault="00272BE3" w:rsidP="00272BE3">
            <w:pPr>
              <w:pStyle w:val="PlainText"/>
              <w:ind w:left="360"/>
              <w:rPr>
                <w:bCs/>
                <w:sz w:val="24"/>
                <w:szCs w:val="24"/>
              </w:rPr>
            </w:pPr>
          </w:p>
          <w:p w14:paraId="134A1947" w14:textId="77777777" w:rsidR="00272BE3" w:rsidRDefault="00272BE3" w:rsidP="00272BE3">
            <w:pPr>
              <w:pStyle w:val="PlainText"/>
              <w:ind w:left="360"/>
              <w:rPr>
                <w:bCs/>
                <w:sz w:val="24"/>
                <w:szCs w:val="24"/>
              </w:rPr>
            </w:pPr>
          </w:p>
          <w:p w14:paraId="5BD3BA74" w14:textId="09142887" w:rsidR="005705C4" w:rsidRDefault="00B30767" w:rsidP="005705C4">
            <w:pPr>
              <w:pStyle w:val="PlainText"/>
              <w:numPr>
                <w:ilvl w:val="0"/>
                <w:numId w:val="38"/>
              </w:numPr>
              <w:rPr>
                <w:bCs/>
                <w:sz w:val="24"/>
                <w:szCs w:val="24"/>
              </w:rPr>
            </w:pPr>
            <w:r>
              <w:rPr>
                <w:bCs/>
                <w:sz w:val="24"/>
                <w:szCs w:val="24"/>
              </w:rPr>
              <w:t>Update on horses through village and to consider further communication received</w:t>
            </w:r>
            <w:r w:rsidR="00300433">
              <w:rPr>
                <w:bCs/>
                <w:sz w:val="24"/>
                <w:szCs w:val="24"/>
              </w:rPr>
              <w:t xml:space="preserve"> from resident.</w:t>
            </w:r>
          </w:p>
          <w:p w14:paraId="6C128E3C" w14:textId="77777777" w:rsidR="00272BE3" w:rsidRDefault="00272BE3" w:rsidP="00272BE3">
            <w:pPr>
              <w:pStyle w:val="PlainText"/>
              <w:ind w:left="360"/>
              <w:rPr>
                <w:bCs/>
                <w:sz w:val="24"/>
                <w:szCs w:val="24"/>
              </w:rPr>
            </w:pPr>
          </w:p>
          <w:p w14:paraId="311AC44E" w14:textId="77777777" w:rsidR="00272BE3" w:rsidRDefault="00272BE3" w:rsidP="00272BE3">
            <w:pPr>
              <w:pStyle w:val="PlainText"/>
              <w:ind w:left="360"/>
              <w:rPr>
                <w:bCs/>
                <w:sz w:val="24"/>
                <w:szCs w:val="24"/>
              </w:rPr>
            </w:pPr>
          </w:p>
          <w:p w14:paraId="2348C07F" w14:textId="77777777" w:rsidR="00272BE3" w:rsidRDefault="00272BE3" w:rsidP="00272BE3">
            <w:pPr>
              <w:pStyle w:val="PlainText"/>
              <w:ind w:left="360"/>
              <w:rPr>
                <w:bCs/>
                <w:sz w:val="24"/>
                <w:szCs w:val="24"/>
              </w:rPr>
            </w:pPr>
          </w:p>
          <w:p w14:paraId="5676D58A" w14:textId="3270B12E" w:rsidR="000856FC" w:rsidRPr="00B52E83" w:rsidRDefault="002539E2" w:rsidP="00B52E83">
            <w:pPr>
              <w:pStyle w:val="PlainText"/>
              <w:numPr>
                <w:ilvl w:val="0"/>
                <w:numId w:val="38"/>
              </w:numPr>
              <w:rPr>
                <w:bCs/>
                <w:sz w:val="24"/>
                <w:szCs w:val="24"/>
              </w:rPr>
            </w:pPr>
            <w:r>
              <w:rPr>
                <w:bCs/>
                <w:sz w:val="24"/>
                <w:szCs w:val="24"/>
              </w:rPr>
              <w:t>To note and consider any response to application for new street trader consent</w:t>
            </w:r>
          </w:p>
        </w:tc>
        <w:tc>
          <w:tcPr>
            <w:tcW w:w="7371" w:type="dxa"/>
            <w:gridSpan w:val="7"/>
          </w:tcPr>
          <w:p w14:paraId="718A8237" w14:textId="59D9DB62" w:rsidR="00272BE3" w:rsidRPr="00F33A68" w:rsidRDefault="00F33A68" w:rsidP="00F33A68">
            <w:pPr>
              <w:pStyle w:val="ListParagraph"/>
              <w:numPr>
                <w:ilvl w:val="0"/>
                <w:numId w:val="43"/>
              </w:numPr>
              <w:rPr>
                <w:rFonts w:asciiTheme="minorHAnsi" w:hAnsiTheme="minorHAnsi" w:cstheme="minorHAnsi"/>
                <w:bCs/>
              </w:rPr>
            </w:pPr>
            <w:r w:rsidRPr="00F33A68">
              <w:rPr>
                <w:rFonts w:asciiTheme="minorHAnsi" w:hAnsiTheme="minorHAnsi" w:cstheme="minorHAnsi"/>
                <w:color w:val="2C363A"/>
                <w:shd w:val="clear" w:color="auto" w:fill="FFFFFF"/>
              </w:rPr>
              <w:lastRenderedPageBreak/>
              <w:t xml:space="preserve">The meeting was referred to the numerous communications received from various parties regarding Glebe Lane. Some assurances had been arrived at between residents and the tenant and landlord’s agent relating to access and traffic. The parish council noted that the tenant had opened access that had previously been closed off by WNC as it was both unauthorised and WNC deemed it a H&amp;S risk, from KU11 through to </w:t>
            </w:r>
            <w:proofErr w:type="spellStart"/>
            <w:r w:rsidRPr="00F33A68">
              <w:rPr>
                <w:rFonts w:asciiTheme="minorHAnsi" w:hAnsiTheme="minorHAnsi" w:cstheme="minorHAnsi"/>
                <w:color w:val="2C363A"/>
                <w:shd w:val="clear" w:color="auto" w:fill="FFFFFF"/>
              </w:rPr>
              <w:t>Brackmills</w:t>
            </w:r>
            <w:proofErr w:type="spellEnd"/>
            <w:r w:rsidRPr="00F33A68">
              <w:rPr>
                <w:rFonts w:asciiTheme="minorHAnsi" w:hAnsiTheme="minorHAnsi" w:cstheme="minorHAnsi"/>
                <w:color w:val="2C363A"/>
                <w:shd w:val="clear" w:color="auto" w:fill="FFFFFF"/>
              </w:rPr>
              <w:t xml:space="preserve"> Wood across an open ditch. The tenant has also closed off the unauthorised access from KU19 into the wood as directed by the landlord's agent. The council remains concerned as to ensuring that both rights of way are not obstructed, in accordance with assurance provided by the landowner’s agent. Concern regarding new unsafe fencing erected by contractors working for the landlord’s agent along horse field Hazard needs to be addressed, along with gate that still sticks out risking accident. ACTION Clerk to write to landlord’s agent. WNC Cllr Clarke to investigate right of way access through to woodland and proposed SANG. ACTION Clarke to seek confirmation of required width for any footpath.</w:t>
            </w:r>
          </w:p>
          <w:p w14:paraId="71D859DB" w14:textId="77777777" w:rsidR="009C28FE" w:rsidRDefault="00E6165D" w:rsidP="009C28FE">
            <w:pPr>
              <w:pStyle w:val="ListParagraph"/>
              <w:numPr>
                <w:ilvl w:val="0"/>
                <w:numId w:val="43"/>
              </w:numPr>
              <w:rPr>
                <w:rFonts w:ascii="Calibri" w:hAnsi="Calibri"/>
                <w:bCs/>
              </w:rPr>
            </w:pPr>
            <w:r>
              <w:rPr>
                <w:rFonts w:ascii="Calibri" w:hAnsi="Calibri"/>
                <w:bCs/>
              </w:rPr>
              <w:t xml:space="preserve">The Clerk confirmed that no horse-riding signs have been erected at identified footpaths where appropriate mounting poles were in place. The meeting was referred to communication from resident. </w:t>
            </w:r>
            <w:r w:rsidRPr="00613B60">
              <w:rPr>
                <w:rFonts w:ascii="Calibri" w:hAnsi="Calibri"/>
                <w:b/>
              </w:rPr>
              <w:t xml:space="preserve">ACTION </w:t>
            </w:r>
            <w:r>
              <w:rPr>
                <w:rFonts w:ascii="Calibri" w:hAnsi="Calibri"/>
                <w:bCs/>
              </w:rPr>
              <w:t xml:space="preserve">Clerk to respond setting out the council’s objective in reminding riders that they are not permitted on footpaths. The council is quite content with horses through the village on the roads, </w:t>
            </w:r>
            <w:r>
              <w:rPr>
                <w:rFonts w:ascii="Calibri" w:hAnsi="Calibri"/>
                <w:bCs/>
              </w:rPr>
              <w:lastRenderedPageBreak/>
              <w:t xml:space="preserve">where any mess is dealt with by traffic. Mess on footpaths causes inconvenience to pedestrians and </w:t>
            </w:r>
            <w:r w:rsidR="00DF59CB">
              <w:rPr>
                <w:rFonts w:ascii="Calibri" w:hAnsi="Calibri"/>
                <w:bCs/>
              </w:rPr>
              <w:t>must</w:t>
            </w:r>
            <w:r>
              <w:rPr>
                <w:rFonts w:ascii="Calibri" w:hAnsi="Calibri"/>
                <w:bCs/>
              </w:rPr>
              <w:t xml:space="preserve"> be manually cleared away. It was confirmed that in accordance with the WNC Substantive map there is just one bridleway (KU14) within the parish, leasing from Bedford Road to Willow Lane (garages).</w:t>
            </w:r>
          </w:p>
          <w:p w14:paraId="27EAE72D" w14:textId="6553572A" w:rsidR="00DF59CB" w:rsidRPr="009C28FE" w:rsidRDefault="00DF59CB" w:rsidP="009C28FE">
            <w:pPr>
              <w:pStyle w:val="ListParagraph"/>
              <w:numPr>
                <w:ilvl w:val="0"/>
                <w:numId w:val="43"/>
              </w:numPr>
              <w:rPr>
                <w:rFonts w:ascii="Calibri" w:hAnsi="Calibri"/>
                <w:bCs/>
              </w:rPr>
            </w:pPr>
            <w:r>
              <w:rPr>
                <w:rFonts w:ascii="Calibri" w:hAnsi="Calibri"/>
                <w:bCs/>
              </w:rPr>
              <w:t>The council considered the application for street trader at the lay-by Bedford Road</w:t>
            </w:r>
            <w:r w:rsidR="00272BE3">
              <w:rPr>
                <w:rFonts w:ascii="Calibri" w:hAnsi="Calibri"/>
                <w:bCs/>
              </w:rPr>
              <w:t xml:space="preserve">. Whilst it was noted that the council request for an extension of the consultation period had been refused </w:t>
            </w:r>
            <w:r w:rsidR="008D3690">
              <w:rPr>
                <w:rFonts w:ascii="Calibri" w:hAnsi="Calibri"/>
                <w:bCs/>
              </w:rPr>
              <w:t>th</w:t>
            </w:r>
            <w:r w:rsidR="00272BE3">
              <w:rPr>
                <w:rFonts w:ascii="Calibri" w:hAnsi="Calibri"/>
                <w:bCs/>
              </w:rPr>
              <w:t>e council was supportive of the application</w:t>
            </w:r>
            <w:r w:rsidR="008D3690">
              <w:rPr>
                <w:rFonts w:ascii="Calibri" w:hAnsi="Calibri"/>
                <w:bCs/>
              </w:rPr>
              <w:t xml:space="preserve"> with the condition that the trader be responsible for providing and servicing sufficient waste bins and removing rubbish.</w:t>
            </w:r>
          </w:p>
        </w:tc>
      </w:tr>
      <w:tr w:rsidR="002D7622" w14:paraId="31D7CD26" w14:textId="77777777" w:rsidTr="00E76AC4">
        <w:tc>
          <w:tcPr>
            <w:tcW w:w="4253" w:type="dxa"/>
            <w:gridSpan w:val="6"/>
          </w:tcPr>
          <w:p w14:paraId="106BFBEC" w14:textId="7F102126" w:rsidR="002D7622" w:rsidRDefault="002400DC" w:rsidP="00F125C8">
            <w:pPr>
              <w:pStyle w:val="PlainText"/>
              <w:rPr>
                <w:b/>
                <w:sz w:val="24"/>
                <w:szCs w:val="24"/>
              </w:rPr>
            </w:pPr>
            <w:r>
              <w:rPr>
                <w:b/>
                <w:sz w:val="24"/>
                <w:szCs w:val="24"/>
              </w:rPr>
              <w:lastRenderedPageBreak/>
              <w:t>1</w:t>
            </w:r>
            <w:r w:rsidR="00B30767">
              <w:rPr>
                <w:b/>
                <w:sz w:val="24"/>
                <w:szCs w:val="24"/>
              </w:rPr>
              <w:t>8</w:t>
            </w:r>
            <w:r w:rsidR="008F4A3A">
              <w:rPr>
                <w:b/>
                <w:sz w:val="24"/>
                <w:szCs w:val="24"/>
              </w:rPr>
              <w:t>5</w:t>
            </w:r>
            <w:r>
              <w:rPr>
                <w:b/>
                <w:sz w:val="24"/>
                <w:szCs w:val="24"/>
              </w:rPr>
              <w:t>/26</w:t>
            </w:r>
            <w:r w:rsidR="002D7622">
              <w:rPr>
                <w:b/>
                <w:sz w:val="24"/>
                <w:szCs w:val="24"/>
              </w:rPr>
              <w:t xml:space="preserve"> To receive and consider Planning Matters</w:t>
            </w:r>
          </w:p>
          <w:p w14:paraId="3488160E" w14:textId="39BA0761" w:rsidR="006C6C0E" w:rsidRPr="006C6C0E" w:rsidRDefault="00CF7723" w:rsidP="006C6C0E">
            <w:pPr>
              <w:pStyle w:val="PlainText"/>
              <w:numPr>
                <w:ilvl w:val="0"/>
                <w:numId w:val="4"/>
              </w:numPr>
              <w:rPr>
                <w:bCs/>
                <w:sz w:val="24"/>
                <w:szCs w:val="24"/>
              </w:rPr>
            </w:pPr>
            <w:r>
              <w:rPr>
                <w:bCs/>
                <w:sz w:val="24"/>
                <w:szCs w:val="24"/>
              </w:rPr>
              <w:t xml:space="preserve">To consider </w:t>
            </w:r>
            <w:r w:rsidR="002D7622" w:rsidRPr="00194545">
              <w:rPr>
                <w:bCs/>
                <w:sz w:val="24"/>
                <w:szCs w:val="24"/>
              </w:rPr>
              <w:t>The Annual Planning Report</w:t>
            </w:r>
            <w:r w:rsidR="00740C37">
              <w:rPr>
                <w:bCs/>
                <w:sz w:val="24"/>
                <w:szCs w:val="24"/>
              </w:rPr>
              <w:t xml:space="preserve"> </w:t>
            </w:r>
          </w:p>
          <w:p w14:paraId="3E1EB2CA" w14:textId="338FB658" w:rsidR="009B7DC7" w:rsidRPr="006B0251" w:rsidRDefault="002D7622" w:rsidP="006B0251">
            <w:pPr>
              <w:pStyle w:val="PlainText"/>
              <w:numPr>
                <w:ilvl w:val="0"/>
                <w:numId w:val="4"/>
              </w:numPr>
              <w:rPr>
                <w:bCs/>
                <w:sz w:val="24"/>
                <w:szCs w:val="24"/>
              </w:rPr>
            </w:pPr>
            <w:r w:rsidRPr="00194545">
              <w:rPr>
                <w:bCs/>
                <w:sz w:val="24"/>
                <w:szCs w:val="24"/>
              </w:rPr>
              <w:t xml:space="preserve">Receive report from </w:t>
            </w:r>
            <w:r w:rsidR="00613B60" w:rsidRPr="00194545">
              <w:rPr>
                <w:bCs/>
                <w:sz w:val="24"/>
                <w:szCs w:val="24"/>
              </w:rPr>
              <w:t>PAG.</w:t>
            </w:r>
            <w:r w:rsidR="000856FC">
              <w:rPr>
                <w:bCs/>
                <w:sz w:val="24"/>
                <w:szCs w:val="24"/>
              </w:rPr>
              <w:t xml:space="preserve"> </w:t>
            </w:r>
          </w:p>
          <w:p w14:paraId="31D7CD24" w14:textId="5B77896E" w:rsidR="00A93922" w:rsidRPr="00E76AC4" w:rsidRDefault="00962085" w:rsidP="00E76AC4">
            <w:pPr>
              <w:pStyle w:val="PlainText"/>
              <w:numPr>
                <w:ilvl w:val="0"/>
                <w:numId w:val="4"/>
              </w:numPr>
              <w:rPr>
                <w:bCs/>
                <w:sz w:val="24"/>
                <w:szCs w:val="24"/>
              </w:rPr>
            </w:pPr>
            <w:r>
              <w:rPr>
                <w:bCs/>
                <w:sz w:val="24"/>
                <w:szCs w:val="24"/>
              </w:rPr>
              <w:t xml:space="preserve">To </w:t>
            </w:r>
            <w:r w:rsidR="0065419F">
              <w:rPr>
                <w:bCs/>
                <w:sz w:val="24"/>
                <w:szCs w:val="24"/>
              </w:rPr>
              <w:t xml:space="preserve">further </w:t>
            </w:r>
            <w:r>
              <w:rPr>
                <w:bCs/>
                <w:sz w:val="24"/>
                <w:szCs w:val="24"/>
              </w:rPr>
              <w:t>consider review of Neighbourhood Development Plan</w:t>
            </w:r>
            <w:r w:rsidR="00B52E83">
              <w:rPr>
                <w:bCs/>
                <w:sz w:val="24"/>
                <w:szCs w:val="24"/>
              </w:rPr>
              <w:t xml:space="preserve"> </w:t>
            </w:r>
            <w:r w:rsidR="00300433">
              <w:rPr>
                <w:bCs/>
                <w:sz w:val="24"/>
                <w:szCs w:val="24"/>
              </w:rPr>
              <w:t>and costs</w:t>
            </w:r>
            <w:r w:rsidR="00B52E83">
              <w:rPr>
                <w:bCs/>
                <w:sz w:val="24"/>
                <w:szCs w:val="24"/>
              </w:rPr>
              <w:t>.</w:t>
            </w:r>
          </w:p>
        </w:tc>
        <w:tc>
          <w:tcPr>
            <w:tcW w:w="5245" w:type="dxa"/>
            <w:gridSpan w:val="2"/>
          </w:tcPr>
          <w:p w14:paraId="18E655C3" w14:textId="77777777" w:rsidR="002D7622" w:rsidRDefault="00DF59CB" w:rsidP="00DF59CB">
            <w:pPr>
              <w:pStyle w:val="ListParagraph"/>
              <w:numPr>
                <w:ilvl w:val="0"/>
                <w:numId w:val="44"/>
              </w:numPr>
              <w:rPr>
                <w:rFonts w:ascii="Calibri" w:hAnsi="Calibri"/>
                <w:bCs/>
              </w:rPr>
            </w:pPr>
            <w:r>
              <w:rPr>
                <w:rFonts w:ascii="Calibri" w:hAnsi="Calibri"/>
                <w:bCs/>
              </w:rPr>
              <w:t>2026/2834/TCA 30 Willow Lane. Work on apple tree. The council had no comment to make.</w:t>
            </w:r>
          </w:p>
          <w:p w14:paraId="6370AE1E" w14:textId="77777777" w:rsidR="00DF59CB" w:rsidRDefault="00DF59CB" w:rsidP="00DF59CB">
            <w:pPr>
              <w:pStyle w:val="ListParagraph"/>
              <w:numPr>
                <w:ilvl w:val="0"/>
                <w:numId w:val="44"/>
              </w:numPr>
              <w:rPr>
                <w:rFonts w:ascii="Calibri" w:hAnsi="Calibri"/>
                <w:bCs/>
              </w:rPr>
            </w:pPr>
            <w:r>
              <w:rPr>
                <w:rFonts w:ascii="Calibri" w:hAnsi="Calibri"/>
                <w:bCs/>
              </w:rPr>
              <w:t>There were no matters to report from PAG.</w:t>
            </w:r>
          </w:p>
          <w:p w14:paraId="31D7CD25" w14:textId="391640C7" w:rsidR="00DF59CB" w:rsidRPr="00DF59CB" w:rsidRDefault="00DF59CB" w:rsidP="00DF59CB">
            <w:pPr>
              <w:pStyle w:val="ListParagraph"/>
              <w:numPr>
                <w:ilvl w:val="0"/>
                <w:numId w:val="44"/>
              </w:numPr>
              <w:rPr>
                <w:rFonts w:ascii="Calibri" w:hAnsi="Calibri"/>
                <w:bCs/>
              </w:rPr>
            </w:pPr>
            <w:r>
              <w:rPr>
                <w:rFonts w:ascii="Calibri" w:hAnsi="Calibri"/>
                <w:bCs/>
              </w:rPr>
              <w:t>The meeting was referred to the response from the consultant providing explanation of service and cost.</w:t>
            </w:r>
            <w:r w:rsidR="008D3690">
              <w:rPr>
                <w:rFonts w:ascii="Calibri" w:hAnsi="Calibri"/>
                <w:bCs/>
              </w:rPr>
              <w:t xml:space="preserve"> The council </w:t>
            </w:r>
            <w:r w:rsidR="008D3690" w:rsidRPr="00613B60">
              <w:rPr>
                <w:rFonts w:ascii="Calibri" w:hAnsi="Calibri"/>
                <w:b/>
              </w:rPr>
              <w:t>AUTHORISED</w:t>
            </w:r>
            <w:r w:rsidR="008D3690">
              <w:rPr>
                <w:rFonts w:ascii="Calibri" w:hAnsi="Calibri"/>
                <w:bCs/>
              </w:rPr>
              <w:t xml:space="preserve"> the payment of the invoice for £627.</w:t>
            </w:r>
            <w:r w:rsidR="00187510">
              <w:rPr>
                <w:rFonts w:ascii="Calibri" w:hAnsi="Calibri"/>
                <w:bCs/>
              </w:rPr>
              <w:t xml:space="preserve"> </w:t>
            </w:r>
            <w:r w:rsidR="00187510" w:rsidRPr="00B16333">
              <w:rPr>
                <w:rFonts w:ascii="Calibri" w:hAnsi="Calibri"/>
                <w:b/>
              </w:rPr>
              <w:t>ACTION</w:t>
            </w:r>
            <w:r w:rsidR="00187510">
              <w:rPr>
                <w:rFonts w:ascii="Calibri" w:hAnsi="Calibri"/>
                <w:bCs/>
              </w:rPr>
              <w:t xml:space="preserve"> Clerk to write to consultant seeking clarification of future estimated costs and greater </w:t>
            </w:r>
            <w:r w:rsidR="00B16333">
              <w:rPr>
                <w:rFonts w:ascii="Calibri" w:hAnsi="Calibri"/>
                <w:bCs/>
              </w:rPr>
              <w:t xml:space="preserve">invoicing </w:t>
            </w:r>
            <w:r w:rsidR="00187510">
              <w:rPr>
                <w:rFonts w:ascii="Calibri" w:hAnsi="Calibri"/>
                <w:bCs/>
              </w:rPr>
              <w:t>transparency</w:t>
            </w:r>
            <w:r w:rsidR="00B16333">
              <w:rPr>
                <w:rFonts w:ascii="Calibri" w:hAnsi="Calibri"/>
                <w:bCs/>
              </w:rPr>
              <w:t>.</w:t>
            </w:r>
          </w:p>
        </w:tc>
      </w:tr>
      <w:tr w:rsidR="00292F10" w14:paraId="731A69C0" w14:textId="77777777" w:rsidTr="00E76AC4">
        <w:tc>
          <w:tcPr>
            <w:tcW w:w="3545" w:type="dxa"/>
            <w:gridSpan w:val="4"/>
          </w:tcPr>
          <w:p w14:paraId="4DD485FD" w14:textId="7B49115A" w:rsidR="00A257FF" w:rsidRPr="000856FC" w:rsidRDefault="008D3690" w:rsidP="000856FC">
            <w:pPr>
              <w:pStyle w:val="PlainText"/>
              <w:rPr>
                <w:b/>
                <w:sz w:val="24"/>
                <w:szCs w:val="24"/>
              </w:rPr>
            </w:pPr>
            <w:r>
              <w:rPr>
                <w:b/>
                <w:sz w:val="24"/>
                <w:szCs w:val="24"/>
              </w:rPr>
              <w:t xml:space="preserve">The council </w:t>
            </w:r>
            <w:r w:rsidR="002400DC">
              <w:rPr>
                <w:b/>
                <w:sz w:val="24"/>
                <w:szCs w:val="24"/>
              </w:rPr>
              <w:t>1</w:t>
            </w:r>
            <w:r w:rsidR="00B30767">
              <w:rPr>
                <w:b/>
                <w:sz w:val="24"/>
                <w:szCs w:val="24"/>
              </w:rPr>
              <w:t>8</w:t>
            </w:r>
            <w:r w:rsidR="008F4A3A">
              <w:rPr>
                <w:b/>
                <w:sz w:val="24"/>
                <w:szCs w:val="24"/>
              </w:rPr>
              <w:t>6</w:t>
            </w:r>
            <w:r w:rsidR="002400DC">
              <w:rPr>
                <w:b/>
                <w:sz w:val="24"/>
                <w:szCs w:val="24"/>
              </w:rPr>
              <w:t>/26</w:t>
            </w:r>
            <w:r w:rsidR="00292F10">
              <w:rPr>
                <w:b/>
                <w:sz w:val="24"/>
                <w:szCs w:val="24"/>
              </w:rPr>
              <w:t xml:space="preserve">. To Receive Correspondence &amp; Communications </w:t>
            </w:r>
          </w:p>
          <w:p w14:paraId="2ED771A8" w14:textId="5F543E7B" w:rsidR="00A93922" w:rsidRDefault="00300433" w:rsidP="00300433">
            <w:pPr>
              <w:pStyle w:val="PlainText"/>
              <w:numPr>
                <w:ilvl w:val="0"/>
                <w:numId w:val="37"/>
              </w:numPr>
              <w:rPr>
                <w:bCs/>
                <w:sz w:val="24"/>
                <w:szCs w:val="24"/>
              </w:rPr>
            </w:pPr>
            <w:r>
              <w:rPr>
                <w:bCs/>
                <w:sz w:val="24"/>
                <w:szCs w:val="24"/>
              </w:rPr>
              <w:t xml:space="preserve">Invitation from Fire Service for talk of fire safety and </w:t>
            </w:r>
            <w:r w:rsidR="00613B60">
              <w:rPr>
                <w:bCs/>
                <w:sz w:val="24"/>
                <w:szCs w:val="24"/>
              </w:rPr>
              <w:t>prevention.</w:t>
            </w:r>
          </w:p>
          <w:p w14:paraId="71B76EBA" w14:textId="77777777" w:rsidR="00690DDB" w:rsidRDefault="00690DDB" w:rsidP="00690DDB">
            <w:pPr>
              <w:pStyle w:val="PlainText"/>
              <w:numPr>
                <w:ilvl w:val="0"/>
                <w:numId w:val="37"/>
              </w:numPr>
              <w:rPr>
                <w:bCs/>
                <w:sz w:val="24"/>
                <w:szCs w:val="24"/>
              </w:rPr>
            </w:pPr>
            <w:r>
              <w:rPr>
                <w:bCs/>
                <w:sz w:val="24"/>
                <w:szCs w:val="24"/>
              </w:rPr>
              <w:t>Invitation from Police for talk on Fraud Protection</w:t>
            </w:r>
          </w:p>
          <w:p w14:paraId="265C5B46" w14:textId="77777777" w:rsidR="002539E2" w:rsidRDefault="002539E2" w:rsidP="00690DDB">
            <w:pPr>
              <w:pStyle w:val="PlainText"/>
              <w:numPr>
                <w:ilvl w:val="0"/>
                <w:numId w:val="37"/>
              </w:numPr>
              <w:rPr>
                <w:bCs/>
                <w:sz w:val="24"/>
                <w:szCs w:val="24"/>
              </w:rPr>
            </w:pPr>
            <w:r>
              <w:rPr>
                <w:bCs/>
                <w:sz w:val="24"/>
                <w:szCs w:val="24"/>
              </w:rPr>
              <w:t xml:space="preserve">Invitation from WNC regarding Older Persons Network </w:t>
            </w:r>
          </w:p>
          <w:p w14:paraId="67F0EE9E" w14:textId="65ADBC91" w:rsidR="00BF613D" w:rsidRPr="00690DDB" w:rsidRDefault="00BF613D" w:rsidP="00690DDB">
            <w:pPr>
              <w:pStyle w:val="PlainText"/>
              <w:numPr>
                <w:ilvl w:val="0"/>
                <w:numId w:val="37"/>
              </w:numPr>
              <w:rPr>
                <w:bCs/>
                <w:sz w:val="24"/>
                <w:szCs w:val="24"/>
              </w:rPr>
            </w:pPr>
            <w:r>
              <w:rPr>
                <w:bCs/>
                <w:sz w:val="24"/>
                <w:szCs w:val="24"/>
              </w:rPr>
              <w:t>Police Crime Commissioner funding opp</w:t>
            </w:r>
            <w:r w:rsidR="00902B2C">
              <w:rPr>
                <w:bCs/>
                <w:sz w:val="24"/>
                <w:szCs w:val="24"/>
              </w:rPr>
              <w:t>o</w:t>
            </w:r>
            <w:r>
              <w:rPr>
                <w:bCs/>
                <w:sz w:val="24"/>
                <w:szCs w:val="24"/>
              </w:rPr>
              <w:t>rtunities</w:t>
            </w:r>
          </w:p>
        </w:tc>
        <w:tc>
          <w:tcPr>
            <w:tcW w:w="5953" w:type="dxa"/>
            <w:gridSpan w:val="4"/>
          </w:tcPr>
          <w:p w14:paraId="7ADDC35A" w14:textId="3745A426" w:rsidR="00292F10" w:rsidRDefault="00DF59CB" w:rsidP="00DF59CB">
            <w:pPr>
              <w:pStyle w:val="ListParagraph"/>
              <w:numPr>
                <w:ilvl w:val="0"/>
                <w:numId w:val="45"/>
              </w:numPr>
              <w:rPr>
                <w:rFonts w:ascii="Calibri" w:hAnsi="Calibri"/>
                <w:bCs/>
              </w:rPr>
            </w:pPr>
            <w:r>
              <w:rPr>
                <w:rFonts w:ascii="Calibri" w:hAnsi="Calibri"/>
                <w:bCs/>
              </w:rPr>
              <w:t>The council considered the invitation for talk on fire safety</w:t>
            </w:r>
            <w:r w:rsidR="00902B2C">
              <w:rPr>
                <w:rFonts w:ascii="Calibri" w:hAnsi="Calibri"/>
                <w:bCs/>
              </w:rPr>
              <w:t xml:space="preserve"> and noted that the field at the rear of </w:t>
            </w:r>
            <w:r w:rsidR="00B16333">
              <w:rPr>
                <w:rFonts w:ascii="Calibri" w:hAnsi="Calibri"/>
                <w:bCs/>
              </w:rPr>
              <w:t>h</w:t>
            </w:r>
            <w:r w:rsidR="00902B2C">
              <w:rPr>
                <w:rFonts w:ascii="Calibri" w:hAnsi="Calibri"/>
                <w:bCs/>
              </w:rPr>
              <w:t xml:space="preserve">ouses along The Green had now had a fire break cut. </w:t>
            </w:r>
            <w:r>
              <w:rPr>
                <w:rFonts w:ascii="Calibri" w:hAnsi="Calibri"/>
                <w:bCs/>
              </w:rPr>
              <w:t xml:space="preserve"> </w:t>
            </w:r>
            <w:r w:rsidR="00D646B0" w:rsidRPr="00613B60">
              <w:rPr>
                <w:rFonts w:ascii="Calibri" w:hAnsi="Calibri"/>
                <w:b/>
              </w:rPr>
              <w:t>ACTION</w:t>
            </w:r>
            <w:r w:rsidR="00D646B0">
              <w:rPr>
                <w:rFonts w:ascii="Calibri" w:hAnsi="Calibri"/>
                <w:bCs/>
              </w:rPr>
              <w:t xml:space="preserve"> Clerk to write seeking assurance </w:t>
            </w:r>
            <w:r w:rsidR="00E76AC4">
              <w:rPr>
                <w:rFonts w:ascii="Calibri" w:hAnsi="Calibri"/>
                <w:bCs/>
              </w:rPr>
              <w:t>from landowner of</w:t>
            </w:r>
            <w:r w:rsidR="00D646B0">
              <w:rPr>
                <w:rFonts w:ascii="Calibri" w:hAnsi="Calibri"/>
                <w:bCs/>
              </w:rPr>
              <w:t xml:space="preserve"> future </w:t>
            </w:r>
            <w:r w:rsidR="00E76AC4">
              <w:rPr>
                <w:rFonts w:ascii="Calibri" w:hAnsi="Calibri"/>
                <w:bCs/>
              </w:rPr>
              <w:t>maintenance</w:t>
            </w:r>
            <w:r w:rsidR="00D646B0">
              <w:rPr>
                <w:rFonts w:ascii="Calibri" w:hAnsi="Calibri"/>
                <w:bCs/>
              </w:rPr>
              <w:t>.</w:t>
            </w:r>
          </w:p>
          <w:p w14:paraId="05E40B75" w14:textId="41EC753C" w:rsidR="00902B2C" w:rsidRDefault="00DF59CB" w:rsidP="00DF59CB">
            <w:pPr>
              <w:pStyle w:val="ListParagraph"/>
              <w:numPr>
                <w:ilvl w:val="0"/>
                <w:numId w:val="45"/>
              </w:numPr>
              <w:rPr>
                <w:rFonts w:ascii="Calibri" w:hAnsi="Calibri"/>
                <w:bCs/>
              </w:rPr>
            </w:pPr>
            <w:r>
              <w:rPr>
                <w:rFonts w:ascii="Calibri" w:hAnsi="Calibri"/>
                <w:bCs/>
              </w:rPr>
              <w:t>The council considered the invitation</w:t>
            </w:r>
            <w:r w:rsidR="00902B2C">
              <w:rPr>
                <w:rFonts w:ascii="Calibri" w:hAnsi="Calibri"/>
                <w:bCs/>
              </w:rPr>
              <w:t xml:space="preserve"> for talk on Fraud Protection </w:t>
            </w:r>
          </w:p>
          <w:p w14:paraId="0F0DBB49" w14:textId="623F966E" w:rsidR="00902B2C" w:rsidRDefault="00902B2C" w:rsidP="00DF59CB">
            <w:pPr>
              <w:pStyle w:val="ListParagraph"/>
              <w:numPr>
                <w:ilvl w:val="0"/>
                <w:numId w:val="45"/>
              </w:numPr>
              <w:rPr>
                <w:rFonts w:ascii="Calibri" w:hAnsi="Calibri"/>
                <w:bCs/>
              </w:rPr>
            </w:pPr>
            <w:r>
              <w:rPr>
                <w:rFonts w:ascii="Calibri" w:hAnsi="Calibri"/>
                <w:bCs/>
              </w:rPr>
              <w:t xml:space="preserve">The council considered the invitation from WNC regarding Older Persons Network. </w:t>
            </w:r>
            <w:r w:rsidR="00DF59CB">
              <w:rPr>
                <w:rFonts w:ascii="Calibri" w:hAnsi="Calibri"/>
                <w:bCs/>
              </w:rPr>
              <w:t xml:space="preserve"> </w:t>
            </w:r>
            <w:r w:rsidR="00D646B0" w:rsidRPr="00613B60">
              <w:rPr>
                <w:rFonts w:ascii="Calibri" w:hAnsi="Calibri"/>
                <w:b/>
              </w:rPr>
              <w:t>ACTION</w:t>
            </w:r>
            <w:r w:rsidR="00D646B0">
              <w:rPr>
                <w:rFonts w:ascii="Calibri" w:hAnsi="Calibri"/>
                <w:bCs/>
              </w:rPr>
              <w:t xml:space="preserve"> Chair to include in </w:t>
            </w:r>
            <w:r w:rsidR="00613B60">
              <w:rPr>
                <w:rFonts w:ascii="Calibri" w:hAnsi="Calibri"/>
                <w:bCs/>
              </w:rPr>
              <w:t>message.</w:t>
            </w:r>
          </w:p>
          <w:p w14:paraId="40870562" w14:textId="77777777" w:rsidR="00DF59CB" w:rsidRDefault="00902B2C" w:rsidP="00DF59CB">
            <w:pPr>
              <w:pStyle w:val="ListParagraph"/>
              <w:numPr>
                <w:ilvl w:val="0"/>
                <w:numId w:val="45"/>
              </w:numPr>
              <w:rPr>
                <w:rFonts w:ascii="Calibri" w:hAnsi="Calibri"/>
                <w:bCs/>
              </w:rPr>
            </w:pPr>
            <w:r>
              <w:rPr>
                <w:rFonts w:ascii="Calibri" w:hAnsi="Calibri"/>
                <w:bCs/>
              </w:rPr>
              <w:t>The meeting was referred to the PFCC funding which had been forwarded to GHPFA</w:t>
            </w:r>
            <w:r w:rsidR="00D646B0">
              <w:rPr>
                <w:rFonts w:ascii="Calibri" w:hAnsi="Calibri"/>
                <w:bCs/>
              </w:rPr>
              <w:t xml:space="preserve">.  </w:t>
            </w:r>
            <w:r w:rsidR="00D646B0" w:rsidRPr="00613B60">
              <w:rPr>
                <w:rFonts w:ascii="Calibri" w:hAnsi="Calibri"/>
                <w:b/>
              </w:rPr>
              <w:t>ACTION</w:t>
            </w:r>
            <w:r w:rsidR="00E76AC4" w:rsidRPr="00613B60">
              <w:rPr>
                <w:rFonts w:ascii="Calibri" w:hAnsi="Calibri"/>
                <w:b/>
              </w:rPr>
              <w:t xml:space="preserve"> </w:t>
            </w:r>
            <w:r w:rsidR="00E76AC4">
              <w:rPr>
                <w:rFonts w:ascii="Calibri" w:hAnsi="Calibri"/>
                <w:bCs/>
              </w:rPr>
              <w:t>Clerk to confirm</w:t>
            </w:r>
            <w:r w:rsidR="00D646B0">
              <w:rPr>
                <w:rFonts w:ascii="Calibri" w:hAnsi="Calibri"/>
                <w:bCs/>
              </w:rPr>
              <w:t xml:space="preserve"> deadline </w:t>
            </w:r>
            <w:r w:rsidR="00E76AC4">
              <w:rPr>
                <w:rFonts w:ascii="Calibri" w:hAnsi="Calibri"/>
                <w:bCs/>
              </w:rPr>
              <w:t xml:space="preserve">for funding applications and forward link for </w:t>
            </w:r>
            <w:r w:rsidR="00D646B0">
              <w:rPr>
                <w:rFonts w:ascii="Calibri" w:hAnsi="Calibri"/>
                <w:bCs/>
              </w:rPr>
              <w:t>traffic study survey</w:t>
            </w:r>
            <w:r w:rsidR="00E76AC4">
              <w:rPr>
                <w:rFonts w:ascii="Calibri" w:hAnsi="Calibri"/>
                <w:bCs/>
              </w:rPr>
              <w:t>.</w:t>
            </w:r>
          </w:p>
          <w:p w14:paraId="20FF0974" w14:textId="5E5CA211" w:rsidR="00E76AC4" w:rsidRPr="00E76AC4" w:rsidRDefault="00E76AC4" w:rsidP="00E76AC4">
            <w:pPr>
              <w:rPr>
                <w:rFonts w:ascii="Calibri" w:hAnsi="Calibri"/>
                <w:bCs/>
              </w:rPr>
            </w:pPr>
            <w:r>
              <w:rPr>
                <w:rFonts w:ascii="Calibri" w:hAnsi="Calibri"/>
                <w:bCs/>
              </w:rPr>
              <w:t xml:space="preserve">It was </w:t>
            </w:r>
            <w:r w:rsidRPr="00B16333">
              <w:rPr>
                <w:rFonts w:ascii="Calibri" w:hAnsi="Calibri"/>
                <w:b/>
              </w:rPr>
              <w:t>RESOLVED</w:t>
            </w:r>
            <w:r>
              <w:rPr>
                <w:rFonts w:ascii="Calibri" w:hAnsi="Calibri"/>
                <w:bCs/>
              </w:rPr>
              <w:t xml:space="preserve"> to accept invitations for talks on Fire Safety, Fraud Protection, and Community Police. </w:t>
            </w:r>
            <w:r w:rsidRPr="00613B60">
              <w:rPr>
                <w:rFonts w:ascii="Calibri" w:hAnsi="Calibri"/>
                <w:b/>
              </w:rPr>
              <w:t>ACTION</w:t>
            </w:r>
            <w:r>
              <w:rPr>
                <w:rFonts w:ascii="Calibri" w:hAnsi="Calibri"/>
                <w:bCs/>
              </w:rPr>
              <w:t xml:space="preserve"> Clerk to confirm venue availability </w:t>
            </w:r>
            <w:r w:rsidR="00B03454">
              <w:rPr>
                <w:rFonts w:ascii="Calibri" w:hAnsi="Calibri"/>
                <w:bCs/>
              </w:rPr>
              <w:t xml:space="preserve">for </w:t>
            </w:r>
            <w:r w:rsidR="00B16333">
              <w:rPr>
                <w:rFonts w:ascii="Calibri" w:hAnsi="Calibri"/>
                <w:bCs/>
              </w:rPr>
              <w:t xml:space="preserve">a </w:t>
            </w:r>
            <w:r w:rsidR="00B03454">
              <w:rPr>
                <w:rFonts w:ascii="Calibri" w:hAnsi="Calibri"/>
                <w:bCs/>
              </w:rPr>
              <w:t xml:space="preserve">Friday morning </w:t>
            </w:r>
            <w:r>
              <w:rPr>
                <w:rFonts w:ascii="Calibri" w:hAnsi="Calibri"/>
                <w:bCs/>
              </w:rPr>
              <w:t xml:space="preserve">and seek support from WI. </w:t>
            </w:r>
          </w:p>
        </w:tc>
      </w:tr>
      <w:tr w:rsidR="002D7622" w14:paraId="340D1DF3" w14:textId="77777777" w:rsidTr="00B03454">
        <w:tc>
          <w:tcPr>
            <w:tcW w:w="3828" w:type="dxa"/>
            <w:gridSpan w:val="5"/>
          </w:tcPr>
          <w:p w14:paraId="37672299" w14:textId="476BBC12" w:rsidR="002D7622" w:rsidRPr="00E21E5D" w:rsidRDefault="002400DC" w:rsidP="00E21E5D">
            <w:pPr>
              <w:pStyle w:val="PlainText"/>
              <w:rPr>
                <w:rFonts w:cs="Arial"/>
                <w:b/>
                <w:bCs/>
                <w:color w:val="000000"/>
                <w:sz w:val="24"/>
                <w:szCs w:val="24"/>
                <w:lang w:eastAsia="en-GB"/>
              </w:rPr>
            </w:pPr>
            <w:r>
              <w:rPr>
                <w:b/>
                <w:sz w:val="24"/>
                <w:szCs w:val="24"/>
              </w:rPr>
              <w:t>1</w:t>
            </w:r>
            <w:r w:rsidR="00B30767">
              <w:rPr>
                <w:b/>
                <w:sz w:val="24"/>
                <w:szCs w:val="24"/>
              </w:rPr>
              <w:t>8</w:t>
            </w:r>
            <w:r w:rsidR="008F4A3A">
              <w:rPr>
                <w:b/>
                <w:sz w:val="24"/>
                <w:szCs w:val="24"/>
              </w:rPr>
              <w:t>7</w:t>
            </w:r>
            <w:r>
              <w:rPr>
                <w:b/>
                <w:sz w:val="24"/>
                <w:szCs w:val="24"/>
              </w:rPr>
              <w:t>/26</w:t>
            </w:r>
            <w:r w:rsidR="002D7622" w:rsidRPr="006371A2">
              <w:rPr>
                <w:b/>
                <w:sz w:val="24"/>
                <w:szCs w:val="24"/>
              </w:rPr>
              <w:t xml:space="preserve">. </w:t>
            </w:r>
            <w:r w:rsidR="002D7622" w:rsidRPr="006371A2">
              <w:rPr>
                <w:rFonts w:cs="Arial"/>
                <w:b/>
                <w:bCs/>
                <w:color w:val="000000"/>
                <w:sz w:val="24"/>
                <w:szCs w:val="24"/>
                <w:lang w:eastAsia="en-GB"/>
              </w:rPr>
              <w:t>To</w:t>
            </w:r>
            <w:r w:rsidR="002D7622" w:rsidRPr="00A74A6E">
              <w:rPr>
                <w:rFonts w:cs="Arial"/>
                <w:b/>
                <w:bCs/>
                <w:color w:val="000000"/>
                <w:sz w:val="24"/>
                <w:szCs w:val="24"/>
                <w:lang w:eastAsia="en-GB"/>
              </w:rPr>
              <w:t xml:space="preserve"> receive Report o</w:t>
            </w:r>
            <w:r w:rsidR="002D7622">
              <w:rPr>
                <w:rFonts w:cs="Arial"/>
                <w:b/>
                <w:bCs/>
                <w:color w:val="000000"/>
                <w:sz w:val="24"/>
                <w:szCs w:val="24"/>
                <w:lang w:eastAsia="en-GB"/>
              </w:rPr>
              <w:t>n village maintenance/Highway matters</w:t>
            </w:r>
          </w:p>
          <w:p w14:paraId="0E15C9CC" w14:textId="67A64FC8" w:rsidR="008B3002" w:rsidRDefault="00690DDB" w:rsidP="00615CF7">
            <w:pPr>
              <w:pStyle w:val="PlainText"/>
              <w:numPr>
                <w:ilvl w:val="0"/>
                <w:numId w:val="12"/>
              </w:numPr>
              <w:rPr>
                <w:rFonts w:cs="Arial"/>
                <w:bCs/>
                <w:color w:val="000000"/>
                <w:sz w:val="24"/>
                <w:szCs w:val="24"/>
                <w:lang w:eastAsia="en-GB"/>
              </w:rPr>
            </w:pPr>
            <w:r>
              <w:rPr>
                <w:rFonts w:cs="Arial"/>
                <w:bCs/>
                <w:color w:val="000000"/>
                <w:sz w:val="24"/>
                <w:szCs w:val="24"/>
              </w:rPr>
              <w:t>U</w:t>
            </w:r>
            <w:r w:rsidR="00615CF7">
              <w:rPr>
                <w:rFonts w:cs="Arial"/>
                <w:bCs/>
                <w:color w:val="000000"/>
                <w:sz w:val="24"/>
                <w:szCs w:val="24"/>
              </w:rPr>
              <w:t xml:space="preserve">pdate regarding the Verge along The Green </w:t>
            </w:r>
            <w:r w:rsidR="008B3002">
              <w:rPr>
                <w:rFonts w:cs="Arial"/>
                <w:bCs/>
                <w:color w:val="000000"/>
                <w:sz w:val="24"/>
                <w:szCs w:val="24"/>
              </w:rPr>
              <w:t xml:space="preserve"> </w:t>
            </w:r>
          </w:p>
          <w:p w14:paraId="0E5C7750" w14:textId="451DB099" w:rsidR="00293411" w:rsidRDefault="00690DDB" w:rsidP="00690DDB">
            <w:pPr>
              <w:pStyle w:val="PlainText"/>
              <w:numPr>
                <w:ilvl w:val="0"/>
                <w:numId w:val="12"/>
              </w:numPr>
              <w:rPr>
                <w:rFonts w:cs="Arial"/>
                <w:bCs/>
                <w:color w:val="000000"/>
                <w:sz w:val="24"/>
                <w:szCs w:val="24"/>
                <w:lang w:eastAsia="en-GB"/>
              </w:rPr>
            </w:pPr>
            <w:r>
              <w:rPr>
                <w:rFonts w:cs="Arial"/>
                <w:bCs/>
                <w:color w:val="000000"/>
                <w:sz w:val="24"/>
                <w:szCs w:val="24"/>
              </w:rPr>
              <w:t>Update regarding d</w:t>
            </w:r>
            <w:r w:rsidR="00615CF7">
              <w:rPr>
                <w:rFonts w:cs="Arial"/>
                <w:bCs/>
                <w:color w:val="000000"/>
                <w:sz w:val="24"/>
                <w:szCs w:val="24"/>
              </w:rPr>
              <w:t xml:space="preserve">isposure of grass cutting from Little Lane </w:t>
            </w:r>
          </w:p>
          <w:p w14:paraId="3B04BF44" w14:textId="2F07420F" w:rsidR="00690DDB" w:rsidRPr="00B52E83" w:rsidRDefault="005705C4" w:rsidP="00B52E83">
            <w:pPr>
              <w:pStyle w:val="PlainText"/>
              <w:numPr>
                <w:ilvl w:val="0"/>
                <w:numId w:val="12"/>
              </w:numPr>
              <w:rPr>
                <w:rFonts w:cs="Arial"/>
                <w:bCs/>
                <w:color w:val="000000"/>
                <w:sz w:val="24"/>
                <w:szCs w:val="24"/>
                <w:lang w:eastAsia="en-GB"/>
              </w:rPr>
            </w:pPr>
            <w:r>
              <w:rPr>
                <w:rFonts w:cs="Arial"/>
                <w:bCs/>
                <w:color w:val="000000"/>
                <w:sz w:val="24"/>
                <w:szCs w:val="24"/>
              </w:rPr>
              <w:t>Update on application for speed reductions</w:t>
            </w:r>
          </w:p>
        </w:tc>
        <w:tc>
          <w:tcPr>
            <w:tcW w:w="5670" w:type="dxa"/>
            <w:gridSpan w:val="3"/>
          </w:tcPr>
          <w:p w14:paraId="4EC96D77" w14:textId="31C665A8" w:rsidR="00B03454" w:rsidRPr="00613B60" w:rsidRDefault="00E10F80" w:rsidP="00613B60">
            <w:pPr>
              <w:pStyle w:val="ListParagraph"/>
              <w:numPr>
                <w:ilvl w:val="0"/>
                <w:numId w:val="46"/>
              </w:numPr>
              <w:rPr>
                <w:rFonts w:ascii="Calibri" w:hAnsi="Calibri"/>
                <w:bCs/>
              </w:rPr>
            </w:pPr>
            <w:r>
              <w:rPr>
                <w:rFonts w:ascii="Calibri" w:hAnsi="Calibri"/>
                <w:bCs/>
              </w:rPr>
              <w:t>The matter of the verge is being pursued by WNC Cllr Clarke</w:t>
            </w:r>
          </w:p>
          <w:p w14:paraId="772F9A1F" w14:textId="1400FE58" w:rsidR="00E10F80" w:rsidRPr="00E10F80" w:rsidRDefault="00B03454" w:rsidP="00E10F80">
            <w:pPr>
              <w:pStyle w:val="ListParagraph"/>
              <w:numPr>
                <w:ilvl w:val="0"/>
                <w:numId w:val="46"/>
              </w:numPr>
              <w:rPr>
                <w:rFonts w:ascii="Calibri" w:hAnsi="Calibri"/>
                <w:bCs/>
              </w:rPr>
            </w:pPr>
            <w:r>
              <w:rPr>
                <w:rFonts w:ascii="Calibri" w:hAnsi="Calibri"/>
                <w:bCs/>
              </w:rPr>
              <w:t xml:space="preserve">Thanks were recorded to </w:t>
            </w:r>
            <w:r w:rsidR="00E10F80">
              <w:rPr>
                <w:rFonts w:ascii="Calibri" w:hAnsi="Calibri"/>
                <w:bCs/>
              </w:rPr>
              <w:t>Cllr Glennon</w:t>
            </w:r>
            <w:r>
              <w:rPr>
                <w:rFonts w:ascii="Calibri" w:hAnsi="Calibri"/>
                <w:bCs/>
              </w:rPr>
              <w:t xml:space="preserve"> </w:t>
            </w:r>
            <w:r w:rsidR="00613B60">
              <w:rPr>
                <w:rFonts w:ascii="Calibri" w:hAnsi="Calibri"/>
                <w:bCs/>
              </w:rPr>
              <w:t>who reported</w:t>
            </w:r>
            <w:r w:rsidR="00E10F80">
              <w:rPr>
                <w:rFonts w:ascii="Calibri" w:hAnsi="Calibri"/>
                <w:bCs/>
              </w:rPr>
              <w:t xml:space="preserve"> that the grass cutting along Little Lane h</w:t>
            </w:r>
            <w:r w:rsidR="00B16333">
              <w:rPr>
                <w:rFonts w:ascii="Calibri" w:hAnsi="Calibri"/>
                <w:bCs/>
              </w:rPr>
              <w:t>as</w:t>
            </w:r>
            <w:r w:rsidR="00E10F80" w:rsidRPr="00E10F80">
              <w:rPr>
                <w:rFonts w:ascii="Calibri" w:hAnsi="Calibri"/>
                <w:bCs/>
              </w:rPr>
              <w:t xml:space="preserve"> now been cleared</w:t>
            </w:r>
            <w:r w:rsidR="00E10F80">
              <w:rPr>
                <w:rFonts w:ascii="Calibri" w:hAnsi="Calibri"/>
                <w:bCs/>
              </w:rPr>
              <w:t xml:space="preserve"> away.</w:t>
            </w:r>
          </w:p>
          <w:p w14:paraId="402A5BB6" w14:textId="72C7F80B" w:rsidR="00E10F80" w:rsidRPr="00E10F80" w:rsidRDefault="00E10F80" w:rsidP="00E10F80">
            <w:pPr>
              <w:pStyle w:val="ListParagraph"/>
              <w:numPr>
                <w:ilvl w:val="0"/>
                <w:numId w:val="46"/>
              </w:numPr>
              <w:rPr>
                <w:rFonts w:ascii="Calibri" w:hAnsi="Calibri"/>
                <w:bCs/>
              </w:rPr>
            </w:pPr>
            <w:r>
              <w:rPr>
                <w:rFonts w:ascii="Calibri" w:hAnsi="Calibri"/>
                <w:bCs/>
              </w:rPr>
              <w:t xml:space="preserve">The Clerk confirmed that the application for a road speed reduction along The Green and High Street </w:t>
            </w:r>
            <w:r>
              <w:rPr>
                <w:rFonts w:ascii="Calibri" w:hAnsi="Calibri"/>
                <w:bCs/>
              </w:rPr>
              <w:lastRenderedPageBreak/>
              <w:t xml:space="preserve">had now been submitted and awaiting response. </w:t>
            </w:r>
            <w:r w:rsidR="00492833">
              <w:rPr>
                <w:rFonts w:ascii="Calibri" w:hAnsi="Calibri"/>
                <w:bCs/>
              </w:rPr>
              <w:t>W</w:t>
            </w:r>
            <w:r>
              <w:rPr>
                <w:rFonts w:ascii="Calibri" w:hAnsi="Calibri"/>
                <w:bCs/>
              </w:rPr>
              <w:t xml:space="preserve">NC Cllr Clarke was monitoring this application. </w:t>
            </w:r>
          </w:p>
        </w:tc>
      </w:tr>
      <w:tr w:rsidR="00F04461" w14:paraId="1585C475" w14:textId="77777777" w:rsidTr="00B03454">
        <w:tc>
          <w:tcPr>
            <w:tcW w:w="3828" w:type="dxa"/>
            <w:gridSpan w:val="5"/>
          </w:tcPr>
          <w:p w14:paraId="3E077085" w14:textId="3DCFB035" w:rsidR="00AB6ACB" w:rsidRPr="006D12B9" w:rsidRDefault="008F4A3A" w:rsidP="00613B60">
            <w:pPr>
              <w:pStyle w:val="PlainText"/>
              <w:rPr>
                <w:b/>
                <w:sz w:val="24"/>
                <w:szCs w:val="24"/>
              </w:rPr>
            </w:pPr>
            <w:r>
              <w:rPr>
                <w:b/>
                <w:sz w:val="24"/>
                <w:szCs w:val="24"/>
              </w:rPr>
              <w:lastRenderedPageBreak/>
              <w:t>1</w:t>
            </w:r>
            <w:r w:rsidR="00B30767">
              <w:rPr>
                <w:b/>
                <w:sz w:val="24"/>
                <w:szCs w:val="24"/>
              </w:rPr>
              <w:t>8</w:t>
            </w:r>
            <w:r>
              <w:rPr>
                <w:b/>
                <w:sz w:val="24"/>
                <w:szCs w:val="24"/>
              </w:rPr>
              <w:t>8</w:t>
            </w:r>
            <w:r w:rsidR="002B5870">
              <w:rPr>
                <w:b/>
                <w:sz w:val="24"/>
                <w:szCs w:val="24"/>
              </w:rPr>
              <w:t xml:space="preserve">/26. To consider environmental &amp; Biodiversity Matters </w:t>
            </w:r>
          </w:p>
        </w:tc>
        <w:tc>
          <w:tcPr>
            <w:tcW w:w="5670" w:type="dxa"/>
            <w:gridSpan w:val="3"/>
          </w:tcPr>
          <w:p w14:paraId="3E747A54" w14:textId="5D53F1FE" w:rsidR="00F04461" w:rsidRPr="00BD7DCD" w:rsidRDefault="00B03454" w:rsidP="00BD7DCD">
            <w:pPr>
              <w:rPr>
                <w:rFonts w:ascii="Calibri" w:hAnsi="Calibri"/>
                <w:bCs/>
              </w:rPr>
            </w:pPr>
            <w:r>
              <w:rPr>
                <w:rFonts w:ascii="Calibri" w:hAnsi="Calibri"/>
                <w:bCs/>
              </w:rPr>
              <w:t>Cllr Hawkins advised the meeting that currently there are no recorded biodiversity details for the parish</w:t>
            </w:r>
          </w:p>
        </w:tc>
      </w:tr>
      <w:tr w:rsidR="002D7622" w14:paraId="39E91EFE" w14:textId="77777777" w:rsidTr="00B03454">
        <w:tc>
          <w:tcPr>
            <w:tcW w:w="3828" w:type="dxa"/>
            <w:gridSpan w:val="5"/>
          </w:tcPr>
          <w:p w14:paraId="45DC47A6" w14:textId="790DFF56" w:rsidR="002F6999" w:rsidRDefault="002400DC" w:rsidP="00211677">
            <w:pPr>
              <w:pStyle w:val="PlainText"/>
              <w:rPr>
                <w:rFonts w:cs="Arial"/>
                <w:b/>
                <w:bCs/>
                <w:color w:val="000000"/>
                <w:sz w:val="24"/>
                <w:szCs w:val="24"/>
                <w:lang w:eastAsia="en-GB"/>
              </w:rPr>
            </w:pPr>
            <w:r>
              <w:rPr>
                <w:rFonts w:cs="Arial"/>
                <w:b/>
                <w:bCs/>
                <w:color w:val="000000"/>
                <w:sz w:val="24"/>
                <w:szCs w:val="24"/>
                <w:lang w:eastAsia="en-GB"/>
              </w:rPr>
              <w:t>1</w:t>
            </w:r>
            <w:r w:rsidR="00B30767">
              <w:rPr>
                <w:rFonts w:cs="Arial"/>
                <w:b/>
                <w:bCs/>
                <w:color w:val="000000"/>
                <w:sz w:val="24"/>
                <w:szCs w:val="24"/>
                <w:lang w:eastAsia="en-GB"/>
              </w:rPr>
              <w:t>8</w:t>
            </w:r>
            <w:r w:rsidR="008F4A3A">
              <w:rPr>
                <w:rFonts w:cs="Arial"/>
                <w:b/>
                <w:bCs/>
                <w:color w:val="000000"/>
                <w:sz w:val="24"/>
                <w:szCs w:val="24"/>
                <w:lang w:eastAsia="en-GB"/>
              </w:rPr>
              <w:t>9</w:t>
            </w:r>
            <w:r>
              <w:rPr>
                <w:rFonts w:cs="Arial"/>
                <w:b/>
                <w:bCs/>
                <w:color w:val="000000"/>
                <w:sz w:val="24"/>
                <w:szCs w:val="24"/>
                <w:lang w:eastAsia="en-GB"/>
              </w:rPr>
              <w:t>/26</w:t>
            </w:r>
            <w:r w:rsidR="002D7622">
              <w:rPr>
                <w:rFonts w:cs="Arial"/>
                <w:b/>
                <w:bCs/>
                <w:color w:val="000000"/>
                <w:sz w:val="24"/>
                <w:szCs w:val="24"/>
                <w:lang w:eastAsia="en-GB"/>
              </w:rPr>
              <w:t>.</w:t>
            </w:r>
            <w:r w:rsidR="002D7622" w:rsidRPr="00A74A6E">
              <w:rPr>
                <w:rFonts w:cs="Arial"/>
                <w:b/>
                <w:bCs/>
                <w:color w:val="000000"/>
                <w:sz w:val="24"/>
                <w:szCs w:val="24"/>
                <w:lang w:eastAsia="en-GB"/>
              </w:rPr>
              <w:t xml:space="preserve"> To consi</w:t>
            </w:r>
            <w:r w:rsidR="002D7622">
              <w:rPr>
                <w:rFonts w:cs="Arial"/>
                <w:b/>
                <w:bCs/>
                <w:color w:val="000000"/>
                <w:sz w:val="24"/>
                <w:szCs w:val="24"/>
                <w:lang w:eastAsia="en-GB"/>
              </w:rPr>
              <w:t>der the monthly public messages</w:t>
            </w:r>
          </w:p>
          <w:p w14:paraId="66404098" w14:textId="25543BE6" w:rsidR="00811E3D" w:rsidRPr="00211677" w:rsidRDefault="00811E3D" w:rsidP="00211677">
            <w:pPr>
              <w:pStyle w:val="PlainText"/>
              <w:rPr>
                <w:rFonts w:cs="Arial"/>
                <w:b/>
                <w:bCs/>
                <w:color w:val="000000"/>
                <w:sz w:val="24"/>
                <w:szCs w:val="24"/>
                <w:lang w:eastAsia="en-GB"/>
              </w:rPr>
            </w:pPr>
          </w:p>
        </w:tc>
        <w:tc>
          <w:tcPr>
            <w:tcW w:w="5670" w:type="dxa"/>
            <w:gridSpan w:val="3"/>
          </w:tcPr>
          <w:p w14:paraId="305804E2" w14:textId="1BEB4198" w:rsidR="002D7622" w:rsidRDefault="002D7622" w:rsidP="00BD7DCD">
            <w:pPr>
              <w:rPr>
                <w:rFonts w:ascii="Calibri" w:hAnsi="Calibri"/>
                <w:bCs/>
              </w:rPr>
            </w:pPr>
            <w:r>
              <w:rPr>
                <w:rFonts w:ascii="Calibri" w:hAnsi="Calibri"/>
                <w:bCs/>
              </w:rPr>
              <w:t xml:space="preserve"> </w:t>
            </w:r>
            <w:r w:rsidR="00B03454">
              <w:rPr>
                <w:rFonts w:ascii="Calibri" w:hAnsi="Calibri"/>
                <w:bCs/>
              </w:rPr>
              <w:t xml:space="preserve">There was still a vacancy for a second </w:t>
            </w:r>
            <w:r w:rsidR="00110867">
              <w:rPr>
                <w:rFonts w:ascii="Calibri" w:hAnsi="Calibri"/>
                <w:bCs/>
              </w:rPr>
              <w:t>Flood Warden</w:t>
            </w:r>
            <w:r w:rsidR="00B03454">
              <w:rPr>
                <w:rFonts w:ascii="Calibri" w:hAnsi="Calibri"/>
                <w:bCs/>
              </w:rPr>
              <w:t xml:space="preserve"> to support the council and assist John Adams. Training and equipment provided.</w:t>
            </w:r>
            <w:r w:rsidR="00110867">
              <w:rPr>
                <w:rFonts w:ascii="Calibri" w:hAnsi="Calibri"/>
                <w:bCs/>
              </w:rPr>
              <w:t xml:space="preserve"> </w:t>
            </w:r>
            <w:r w:rsidR="00B03454">
              <w:rPr>
                <w:rFonts w:ascii="Calibri" w:hAnsi="Calibri"/>
                <w:bCs/>
              </w:rPr>
              <w:t xml:space="preserve">Details can be found at </w:t>
            </w:r>
          </w:p>
          <w:p w14:paraId="6CFEA812" w14:textId="36D78C8C" w:rsidR="00110867" w:rsidRDefault="00613B60" w:rsidP="00BD7DCD">
            <w:pPr>
              <w:rPr>
                <w:rFonts w:ascii="Calibri" w:hAnsi="Calibri"/>
                <w:bCs/>
              </w:rPr>
            </w:pPr>
            <w:hyperlink r:id="rId8" w:history="1">
              <w:r w:rsidRPr="00E63B78">
                <w:rPr>
                  <w:rStyle w:val="Hyperlink"/>
                  <w:rFonts w:ascii="Calibri" w:hAnsi="Calibri"/>
                  <w:bCs/>
                </w:rPr>
                <w:t>https://www.westnorthants.gov.uk/flood-resilience/flood-wardens</w:t>
              </w:r>
            </w:hyperlink>
            <w:r>
              <w:rPr>
                <w:rFonts w:ascii="Calibri" w:hAnsi="Calibri"/>
                <w:bCs/>
              </w:rPr>
              <w:t xml:space="preserve"> or contact the parish clerk.</w:t>
            </w:r>
          </w:p>
          <w:p w14:paraId="49FAE9D3" w14:textId="6EEF1566" w:rsidR="00613B60" w:rsidRPr="00BD7DCD" w:rsidRDefault="00613B60" w:rsidP="00BD7DCD">
            <w:pPr>
              <w:rPr>
                <w:rFonts w:ascii="Calibri" w:hAnsi="Calibri"/>
                <w:bCs/>
              </w:rPr>
            </w:pPr>
          </w:p>
        </w:tc>
      </w:tr>
    </w:tbl>
    <w:p w14:paraId="2239F1E2" w14:textId="40DC1F52" w:rsidR="00613B60" w:rsidRDefault="00110867" w:rsidP="00451542">
      <w:pPr>
        <w:rPr>
          <w:rFonts w:asciiTheme="minorHAnsi" w:eastAsiaTheme="minorHAnsi" w:hAnsiTheme="minorHAnsi" w:cstheme="minorBidi"/>
          <w:b/>
          <w:bCs/>
        </w:rPr>
      </w:pPr>
      <w:r w:rsidRPr="00613B60">
        <w:rPr>
          <w:rFonts w:asciiTheme="minorHAnsi" w:eastAsiaTheme="minorHAnsi" w:hAnsiTheme="minorHAnsi" w:cstheme="minorBidi"/>
          <w:b/>
          <w:bCs/>
        </w:rPr>
        <w:t>Meeting closed 9</w:t>
      </w:r>
      <w:r w:rsidR="00B03454" w:rsidRPr="00613B60">
        <w:rPr>
          <w:rFonts w:asciiTheme="minorHAnsi" w:eastAsiaTheme="minorHAnsi" w:hAnsiTheme="minorHAnsi" w:cstheme="minorBidi"/>
          <w:b/>
          <w:bCs/>
        </w:rPr>
        <w:t>.40</w:t>
      </w:r>
      <w:r w:rsidRPr="00613B60">
        <w:rPr>
          <w:rFonts w:asciiTheme="minorHAnsi" w:eastAsiaTheme="minorHAnsi" w:hAnsiTheme="minorHAnsi" w:cstheme="minorBidi"/>
          <w:b/>
          <w:bCs/>
        </w:rPr>
        <w:t>pm</w:t>
      </w:r>
    </w:p>
    <w:p w14:paraId="6C729CCB" w14:textId="77777777" w:rsidR="00093D0E" w:rsidRDefault="00093D0E" w:rsidP="00451542">
      <w:pPr>
        <w:rPr>
          <w:rFonts w:asciiTheme="minorHAnsi" w:eastAsiaTheme="minorHAnsi" w:hAnsiTheme="minorHAnsi" w:cstheme="minorBidi"/>
          <w:b/>
          <w:bCs/>
        </w:rPr>
      </w:pPr>
    </w:p>
    <w:p w14:paraId="7DD55AB1" w14:textId="77777777" w:rsidR="00093D0E" w:rsidRDefault="00093D0E" w:rsidP="00451542">
      <w:pPr>
        <w:rPr>
          <w:rFonts w:asciiTheme="minorHAnsi" w:eastAsiaTheme="minorHAnsi" w:hAnsiTheme="minorHAnsi" w:cstheme="minorBidi"/>
          <w:b/>
          <w:bCs/>
        </w:rPr>
      </w:pPr>
    </w:p>
    <w:p w14:paraId="4B2D6BDB" w14:textId="2EC9B50E" w:rsidR="00093D0E" w:rsidRDefault="00093D0E" w:rsidP="00451542">
      <w:pPr>
        <w:rPr>
          <w:rFonts w:asciiTheme="minorHAnsi" w:eastAsiaTheme="minorHAnsi" w:hAnsiTheme="minorHAnsi" w:cstheme="minorBidi"/>
          <w:b/>
          <w:bCs/>
        </w:rPr>
      </w:pPr>
      <w:r>
        <w:rPr>
          <w:rFonts w:asciiTheme="minorHAnsi" w:eastAsiaTheme="minorHAnsi" w:hAnsiTheme="minorHAnsi" w:cstheme="minorBidi"/>
          <w:b/>
          <w:bCs/>
        </w:rPr>
        <w:t>Appendix A – WNC Cllr Clarke Report</w:t>
      </w:r>
    </w:p>
    <w:p w14:paraId="582E8C6B" w14:textId="32FEDD94" w:rsidR="00093D0E" w:rsidRPr="00613B60" w:rsidRDefault="00093D0E" w:rsidP="00451542">
      <w:pPr>
        <w:rPr>
          <w:rFonts w:asciiTheme="minorHAnsi" w:eastAsiaTheme="minorHAnsi" w:hAnsiTheme="minorHAnsi" w:cstheme="minorBidi"/>
          <w:b/>
          <w:bCs/>
        </w:rPr>
      </w:pPr>
    </w:p>
    <w:p w14:paraId="5D91A955" w14:textId="76873960" w:rsidR="00613B60" w:rsidRDefault="00B16333" w:rsidP="00451542">
      <w:pPr>
        <w:rPr>
          <w:rFonts w:asciiTheme="minorHAnsi" w:eastAsiaTheme="minorHAnsi" w:hAnsiTheme="minorHAnsi" w:cstheme="minorBidi"/>
          <w:b/>
          <w:bCs/>
        </w:rPr>
      </w:pPr>
      <w:r>
        <w:rPr>
          <w:rFonts w:asciiTheme="minorHAnsi" w:eastAsiaTheme="minorHAnsi" w:hAnsiTheme="minorHAnsi" w:cstheme="minorBidi"/>
          <w:b/>
          <w:bCs/>
          <w:noProof/>
        </w:rPr>
        <mc:AlternateContent>
          <mc:Choice Requires="wps">
            <w:drawing>
              <wp:anchor distT="0" distB="0" distL="114300" distR="114300" simplePos="0" relativeHeight="251659264" behindDoc="0" locked="0" layoutInCell="1" allowOverlap="1" wp14:anchorId="1295B3BF" wp14:editId="19E76562">
                <wp:simplePos x="0" y="0"/>
                <wp:positionH relativeFrom="column">
                  <wp:posOffset>-182880</wp:posOffset>
                </wp:positionH>
                <wp:positionV relativeFrom="paragraph">
                  <wp:posOffset>99695</wp:posOffset>
                </wp:positionV>
                <wp:extent cx="6499860" cy="8252460"/>
                <wp:effectExtent l="0" t="0" r="0" b="0"/>
                <wp:wrapNone/>
                <wp:docPr id="1112976245" name="Text Box 1"/>
                <wp:cNvGraphicFramePr/>
                <a:graphic xmlns:a="http://schemas.openxmlformats.org/drawingml/2006/main">
                  <a:graphicData uri="http://schemas.microsoft.com/office/word/2010/wordprocessingShape">
                    <wps:wsp>
                      <wps:cNvSpPr txBox="1"/>
                      <wps:spPr>
                        <a:xfrm>
                          <a:off x="0" y="0"/>
                          <a:ext cx="6499860" cy="8252460"/>
                        </a:xfrm>
                        <a:prstGeom prst="rect">
                          <a:avLst/>
                        </a:prstGeom>
                        <a:solidFill>
                          <a:schemeClr val="lt1"/>
                        </a:solidFill>
                        <a:ln w="6350">
                          <a:noFill/>
                        </a:ln>
                      </wps:spPr>
                      <wps:txbx>
                        <w:txbxContent>
                          <w:p w14:paraId="70688A34" w14:textId="3C2F70FD" w:rsidR="00093D0E" w:rsidRDefault="00093D0E">
                            <w:r>
                              <w:rPr>
                                <w:noProof/>
                              </w:rPr>
                              <w:drawing>
                                <wp:inline distT="0" distB="0" distL="0" distR="0" wp14:anchorId="030E7B9F" wp14:editId="7A49E66A">
                                  <wp:extent cx="5387340" cy="7398555"/>
                                  <wp:effectExtent l="0" t="0" r="3810" b="0"/>
                                  <wp:docPr id="383455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455860" name=""/>
                                          <pic:cNvPicPr/>
                                        </pic:nvPicPr>
                                        <pic:blipFill>
                                          <a:blip r:embed="rId9"/>
                                          <a:stretch>
                                            <a:fillRect/>
                                          </a:stretch>
                                        </pic:blipFill>
                                        <pic:spPr>
                                          <a:xfrm>
                                            <a:off x="0" y="0"/>
                                            <a:ext cx="5404783" cy="74225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295B3BF" id="_x0000_t202" coordsize="21600,21600" o:spt="202" path="m,l,21600r21600,l21600,xe">
                <v:stroke joinstyle="miter"/>
                <v:path gradientshapeok="t" o:connecttype="rect"/>
              </v:shapetype>
              <v:shape id="Text Box 1" o:spid="_x0000_s1026" type="#_x0000_t202" style="position:absolute;margin-left:-14.4pt;margin-top:7.85pt;width:511.8pt;height:649.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" fillcolor="white [3201]" stroked="f" strokeweight=".5pt">
                <v:textbox>
                  <w:txbxContent>
                    <w:p w14:paraId="70688A34" w14:textId="3C2F70FD" w:rsidR="00093D0E" w:rsidRDefault="00093D0E">
                      <w:r>
                        <w:rPr>
                          <w:noProof/>
                        </w:rPr>
                        <w:drawing>
                          <wp:inline distT="0" distB="0" distL="0" distR="0" wp14:anchorId="030E7B9F" wp14:editId="7A49E66A">
                            <wp:extent cx="5387340" cy="7398555"/>
                            <wp:effectExtent l="0" t="0" r="3810" b="0"/>
                            <wp:docPr id="383455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455860" name=""/>
                                    <pic:cNvPicPr/>
                                  </pic:nvPicPr>
                                  <pic:blipFill>
                                    <a:blip r:embed="rId9"/>
                                    <a:stretch>
                                      <a:fillRect/>
                                    </a:stretch>
                                  </pic:blipFill>
                                  <pic:spPr>
                                    <a:xfrm>
                                      <a:off x="0" y="0"/>
                                      <a:ext cx="5404783" cy="7422510"/>
                                    </a:xfrm>
                                    <a:prstGeom prst="rect">
                                      <a:avLst/>
                                    </a:prstGeom>
                                  </pic:spPr>
                                </pic:pic>
                              </a:graphicData>
                            </a:graphic>
                          </wp:inline>
                        </w:drawing>
                      </w:r>
                    </w:p>
                  </w:txbxContent>
                </v:textbox>
              </v:shape>
            </w:pict>
          </mc:Fallback>
        </mc:AlternateContent>
      </w:r>
    </w:p>
    <w:p w14:paraId="439C0C6C" w14:textId="31B7A729" w:rsidR="00613B60" w:rsidRDefault="00613B60" w:rsidP="00451542">
      <w:pPr>
        <w:rPr>
          <w:rFonts w:asciiTheme="minorHAnsi" w:eastAsiaTheme="minorHAnsi" w:hAnsiTheme="minorHAnsi" w:cstheme="minorBidi"/>
          <w:b/>
          <w:bCs/>
        </w:rPr>
      </w:pPr>
    </w:p>
    <w:p w14:paraId="01CC41A8" w14:textId="28F5FAD8" w:rsidR="00613B60" w:rsidRPr="00613B60" w:rsidRDefault="00613B60" w:rsidP="00451542">
      <w:pPr>
        <w:rPr>
          <w:rFonts w:asciiTheme="minorHAnsi" w:eastAsiaTheme="minorHAnsi" w:hAnsiTheme="minorHAnsi" w:cstheme="minorBidi"/>
        </w:rPr>
      </w:pPr>
    </w:p>
    <w:p w14:paraId="5B0AEEC9" w14:textId="0394E7F8" w:rsidR="00613B60" w:rsidRDefault="00093D0E" w:rsidP="00451542">
      <w:pPr>
        <w:rPr>
          <w:rFonts w:asciiTheme="minorHAnsi" w:eastAsiaTheme="minorHAnsi" w:hAnsiTheme="minorHAnsi" w:cstheme="minorBidi"/>
          <w:b/>
          <w:bCs/>
          <w:sz w:val="22"/>
          <w:szCs w:val="22"/>
        </w:rPr>
      </w:pPr>
      <w:r>
        <w:rPr>
          <w:noProof/>
        </w:rPr>
        <w:lastRenderedPageBreak/>
        <w:drawing>
          <wp:inline distT="0" distB="0" distL="0" distR="0" wp14:anchorId="0293D490" wp14:editId="0BD8B7E4">
            <wp:extent cx="5502910" cy="8330565"/>
            <wp:effectExtent l="0" t="0" r="2540" b="0"/>
            <wp:docPr id="1799589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589767" name=""/>
                    <pic:cNvPicPr/>
                  </pic:nvPicPr>
                  <pic:blipFill>
                    <a:blip r:embed="rId10"/>
                    <a:stretch>
                      <a:fillRect/>
                    </a:stretch>
                  </pic:blipFill>
                  <pic:spPr>
                    <a:xfrm>
                      <a:off x="0" y="0"/>
                      <a:ext cx="5502910" cy="8330565"/>
                    </a:xfrm>
                    <a:prstGeom prst="rect">
                      <a:avLst/>
                    </a:prstGeom>
                  </pic:spPr>
                </pic:pic>
              </a:graphicData>
            </a:graphic>
          </wp:inline>
        </w:drawing>
      </w:r>
    </w:p>
    <w:p w14:paraId="7CA7DFC7" w14:textId="5E5A2DE2" w:rsidR="00613B60" w:rsidRDefault="00093D0E" w:rsidP="00451542">
      <w:pPr>
        <w:rPr>
          <w:rFonts w:asciiTheme="minorHAnsi" w:eastAsiaTheme="minorHAnsi" w:hAnsiTheme="minorHAnsi" w:cstheme="minorBidi"/>
          <w:b/>
          <w:bCs/>
          <w:sz w:val="22"/>
          <w:szCs w:val="22"/>
        </w:rPr>
      </w:pPr>
      <w:r>
        <w:rPr>
          <w:noProof/>
        </w:rPr>
        <w:lastRenderedPageBreak/>
        <w:drawing>
          <wp:inline distT="0" distB="0" distL="0" distR="0" wp14:anchorId="449F1895" wp14:editId="00380A98">
            <wp:extent cx="5731510" cy="6750050"/>
            <wp:effectExtent l="0" t="0" r="2540" b="0"/>
            <wp:docPr id="1302974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974716" name=""/>
                    <pic:cNvPicPr/>
                  </pic:nvPicPr>
                  <pic:blipFill>
                    <a:blip r:embed="rId11"/>
                    <a:stretch>
                      <a:fillRect/>
                    </a:stretch>
                  </pic:blipFill>
                  <pic:spPr>
                    <a:xfrm>
                      <a:off x="0" y="0"/>
                      <a:ext cx="5731510" cy="6750050"/>
                    </a:xfrm>
                    <a:prstGeom prst="rect">
                      <a:avLst/>
                    </a:prstGeom>
                  </pic:spPr>
                </pic:pic>
              </a:graphicData>
            </a:graphic>
          </wp:inline>
        </w:drawing>
      </w:r>
    </w:p>
    <w:sectPr w:rsidR="00613B60" w:rsidSect="00506B30">
      <w:footerReference w:type="default" r:id="rId12"/>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6EDD9" w14:textId="77777777" w:rsidR="00E37A91" w:rsidRDefault="00E37A91">
      <w:r>
        <w:separator/>
      </w:r>
    </w:p>
  </w:endnote>
  <w:endnote w:type="continuationSeparator" w:id="0">
    <w:p w14:paraId="23DE9D8B" w14:textId="77777777" w:rsidR="00E37A91" w:rsidRDefault="00E3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7796678"/>
      <w:docPartObj>
        <w:docPartGallery w:val="Page Numbers (Bottom of Page)"/>
        <w:docPartUnique/>
      </w:docPartObj>
    </w:sdtPr>
    <w:sdtEndPr>
      <w:rPr>
        <w:noProof/>
      </w:rPr>
    </w:sdtEndPr>
    <w:sdtContent>
      <w:p w14:paraId="682620A4" w14:textId="6B188EAC" w:rsidR="00B16333" w:rsidRDefault="00C22952" w:rsidP="00C22952">
        <w:pPr>
          <w:pStyle w:val="Footer"/>
        </w:pPr>
        <w:r>
          <w:t>Sig/</w:t>
        </w:r>
        <w:proofErr w:type="gramStart"/>
        <w:r>
          <w:t>Init,,,,</w:t>
        </w:r>
        <w:proofErr w:type="gramEnd"/>
        <w:r>
          <w:tab/>
        </w:r>
        <w:r>
          <w:tab/>
        </w:r>
        <w:r>
          <w:tab/>
        </w:r>
        <w:r w:rsidR="00B16333">
          <w:fldChar w:fldCharType="begin"/>
        </w:r>
        <w:r w:rsidR="00B16333">
          <w:instrText xml:space="preserve"> PAGE   \* MERGEFORMAT </w:instrText>
        </w:r>
        <w:r w:rsidR="00B16333">
          <w:fldChar w:fldCharType="separate"/>
        </w:r>
        <w:r w:rsidR="00B16333">
          <w:rPr>
            <w:noProof/>
          </w:rPr>
          <w:t>2</w:t>
        </w:r>
        <w:r w:rsidR="00B16333">
          <w:rPr>
            <w:noProof/>
          </w:rPr>
          <w:fldChar w:fldCharType="end"/>
        </w:r>
      </w:p>
    </w:sdtContent>
  </w:sdt>
  <w:p w14:paraId="103114C6" w14:textId="77777777" w:rsidR="00B16333" w:rsidRDefault="00B163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FFA62" w14:textId="77777777" w:rsidR="00E37A91" w:rsidRDefault="00E37A91">
      <w:r>
        <w:separator/>
      </w:r>
    </w:p>
  </w:footnote>
  <w:footnote w:type="continuationSeparator" w:id="0">
    <w:p w14:paraId="21EFACA0" w14:textId="77777777" w:rsidR="00E37A91" w:rsidRDefault="00E37A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B2F0E"/>
    <w:multiLevelType w:val="hybridMultilevel"/>
    <w:tmpl w:val="7A50F2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6C404E"/>
    <w:multiLevelType w:val="hybridMultilevel"/>
    <w:tmpl w:val="914A4E6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79C1677"/>
    <w:multiLevelType w:val="hybridMultilevel"/>
    <w:tmpl w:val="671E8B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535550"/>
    <w:multiLevelType w:val="hybridMultilevel"/>
    <w:tmpl w:val="D9FC34C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9B717D"/>
    <w:multiLevelType w:val="hybridMultilevel"/>
    <w:tmpl w:val="823E220E"/>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29540B"/>
    <w:multiLevelType w:val="hybridMultilevel"/>
    <w:tmpl w:val="539841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E8629D"/>
    <w:multiLevelType w:val="hybridMultilevel"/>
    <w:tmpl w:val="C8A4F4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890C02"/>
    <w:multiLevelType w:val="hybridMultilevel"/>
    <w:tmpl w:val="C2829B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065439"/>
    <w:multiLevelType w:val="hybridMultilevel"/>
    <w:tmpl w:val="DAB26AB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C2E384D"/>
    <w:multiLevelType w:val="hybridMultilevel"/>
    <w:tmpl w:val="3B8CEF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531E67"/>
    <w:multiLevelType w:val="hybridMultilevel"/>
    <w:tmpl w:val="18E435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7400F8"/>
    <w:multiLevelType w:val="hybridMultilevel"/>
    <w:tmpl w:val="48F2E6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A60940"/>
    <w:multiLevelType w:val="hybridMultilevel"/>
    <w:tmpl w:val="9D24E6BC"/>
    <w:lvl w:ilvl="0" w:tplc="C6E03D06">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3" w15:restartNumberingAfterBreak="0">
    <w:nsid w:val="29C64490"/>
    <w:multiLevelType w:val="hybridMultilevel"/>
    <w:tmpl w:val="139212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B93275"/>
    <w:multiLevelType w:val="hybridMultilevel"/>
    <w:tmpl w:val="8EF6F37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8F581F"/>
    <w:multiLevelType w:val="hybridMultilevel"/>
    <w:tmpl w:val="8AD23D2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9A715D"/>
    <w:multiLevelType w:val="hybridMultilevel"/>
    <w:tmpl w:val="ED3EFE70"/>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3575F65"/>
    <w:multiLevelType w:val="hybridMultilevel"/>
    <w:tmpl w:val="3D067F8A"/>
    <w:lvl w:ilvl="0" w:tplc="70B4333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5146F87"/>
    <w:multiLevelType w:val="hybridMultilevel"/>
    <w:tmpl w:val="3B2C7DB8"/>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5E83F11"/>
    <w:multiLevelType w:val="hybridMultilevel"/>
    <w:tmpl w:val="C8D086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817071A"/>
    <w:multiLevelType w:val="hybridMultilevel"/>
    <w:tmpl w:val="6818C4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DA2DAB"/>
    <w:multiLevelType w:val="hybridMultilevel"/>
    <w:tmpl w:val="8F8680C2"/>
    <w:lvl w:ilvl="0" w:tplc="08090017">
      <w:start w:val="1"/>
      <w:numFmt w:val="lowerLetter"/>
      <w:lvlText w:val="%1)"/>
      <w:lvlJc w:val="left"/>
      <w:pPr>
        <w:ind w:left="-700" w:hanging="360"/>
      </w:pPr>
    </w:lvl>
    <w:lvl w:ilvl="1" w:tplc="08090019">
      <w:start w:val="1"/>
      <w:numFmt w:val="lowerLetter"/>
      <w:lvlText w:val="%2."/>
      <w:lvlJc w:val="left"/>
      <w:pPr>
        <w:ind w:left="20" w:hanging="360"/>
      </w:pPr>
    </w:lvl>
    <w:lvl w:ilvl="2" w:tplc="0809001B" w:tentative="1">
      <w:start w:val="1"/>
      <w:numFmt w:val="lowerRoman"/>
      <w:lvlText w:val="%3."/>
      <w:lvlJc w:val="right"/>
      <w:pPr>
        <w:ind w:left="740" w:hanging="180"/>
      </w:pPr>
    </w:lvl>
    <w:lvl w:ilvl="3" w:tplc="0809000F" w:tentative="1">
      <w:start w:val="1"/>
      <w:numFmt w:val="decimal"/>
      <w:lvlText w:val="%4."/>
      <w:lvlJc w:val="left"/>
      <w:pPr>
        <w:ind w:left="1460" w:hanging="360"/>
      </w:pPr>
    </w:lvl>
    <w:lvl w:ilvl="4" w:tplc="08090019" w:tentative="1">
      <w:start w:val="1"/>
      <w:numFmt w:val="lowerLetter"/>
      <w:lvlText w:val="%5."/>
      <w:lvlJc w:val="left"/>
      <w:pPr>
        <w:ind w:left="2180" w:hanging="360"/>
      </w:pPr>
    </w:lvl>
    <w:lvl w:ilvl="5" w:tplc="0809001B" w:tentative="1">
      <w:start w:val="1"/>
      <w:numFmt w:val="lowerRoman"/>
      <w:lvlText w:val="%6."/>
      <w:lvlJc w:val="right"/>
      <w:pPr>
        <w:ind w:left="2900" w:hanging="180"/>
      </w:pPr>
    </w:lvl>
    <w:lvl w:ilvl="6" w:tplc="0809000F" w:tentative="1">
      <w:start w:val="1"/>
      <w:numFmt w:val="decimal"/>
      <w:lvlText w:val="%7."/>
      <w:lvlJc w:val="left"/>
      <w:pPr>
        <w:ind w:left="3620" w:hanging="360"/>
      </w:pPr>
    </w:lvl>
    <w:lvl w:ilvl="7" w:tplc="08090019" w:tentative="1">
      <w:start w:val="1"/>
      <w:numFmt w:val="lowerLetter"/>
      <w:lvlText w:val="%8."/>
      <w:lvlJc w:val="left"/>
      <w:pPr>
        <w:ind w:left="4340" w:hanging="360"/>
      </w:pPr>
    </w:lvl>
    <w:lvl w:ilvl="8" w:tplc="0809001B" w:tentative="1">
      <w:start w:val="1"/>
      <w:numFmt w:val="lowerRoman"/>
      <w:lvlText w:val="%9."/>
      <w:lvlJc w:val="right"/>
      <w:pPr>
        <w:ind w:left="5060" w:hanging="180"/>
      </w:pPr>
    </w:lvl>
  </w:abstractNum>
  <w:abstractNum w:abstractNumId="22" w15:restartNumberingAfterBreak="0">
    <w:nsid w:val="3A6C0BE1"/>
    <w:multiLevelType w:val="hybridMultilevel"/>
    <w:tmpl w:val="1FF20C0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1E7CA6"/>
    <w:multiLevelType w:val="hybridMultilevel"/>
    <w:tmpl w:val="276245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5AE6E21"/>
    <w:multiLevelType w:val="hybridMultilevel"/>
    <w:tmpl w:val="5DC01F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EE57F23"/>
    <w:multiLevelType w:val="hybridMultilevel"/>
    <w:tmpl w:val="648E23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F177C47"/>
    <w:multiLevelType w:val="hybridMultilevel"/>
    <w:tmpl w:val="7590B8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FBE6A5E"/>
    <w:multiLevelType w:val="hybridMultilevel"/>
    <w:tmpl w:val="8BC2F47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FC623D2"/>
    <w:multiLevelType w:val="hybridMultilevel"/>
    <w:tmpl w:val="F0BE69D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75D4EA9"/>
    <w:multiLevelType w:val="hybridMultilevel"/>
    <w:tmpl w:val="01DE121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98933ED"/>
    <w:multiLevelType w:val="hybridMultilevel"/>
    <w:tmpl w:val="00A6512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A152B39"/>
    <w:multiLevelType w:val="hybridMultilevel"/>
    <w:tmpl w:val="9FECA7E8"/>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5AE71155"/>
    <w:multiLevelType w:val="hybridMultilevel"/>
    <w:tmpl w:val="AA424E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BBB59DF"/>
    <w:multiLevelType w:val="hybridMultilevel"/>
    <w:tmpl w:val="762261C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D585336"/>
    <w:multiLevelType w:val="hybridMultilevel"/>
    <w:tmpl w:val="DD06C8D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63F9268D"/>
    <w:multiLevelType w:val="hybridMultilevel"/>
    <w:tmpl w:val="7190FBEC"/>
    <w:lvl w:ilvl="0" w:tplc="91526CE8">
      <w:start w:val="1"/>
      <w:numFmt w:val="lowerLetter"/>
      <w:lvlText w:val="%1)"/>
      <w:lvlJc w:val="left"/>
      <w:pPr>
        <w:ind w:left="420" w:hanging="360"/>
      </w:pPr>
      <w:rPr>
        <w:rFonts w:ascii="Calibri" w:hAnsi="Calibri"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6" w15:restartNumberingAfterBreak="0">
    <w:nsid w:val="6609278C"/>
    <w:multiLevelType w:val="hybridMultilevel"/>
    <w:tmpl w:val="B9A8DB70"/>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81A09E6"/>
    <w:multiLevelType w:val="hybridMultilevel"/>
    <w:tmpl w:val="636CC5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D0A79F4"/>
    <w:multiLevelType w:val="hybridMultilevel"/>
    <w:tmpl w:val="DAEC39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1F474EA"/>
    <w:multiLevelType w:val="hybridMultilevel"/>
    <w:tmpl w:val="79BA4A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2421185"/>
    <w:multiLevelType w:val="hybridMultilevel"/>
    <w:tmpl w:val="756C1B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2421C3F"/>
    <w:multiLevelType w:val="hybridMultilevel"/>
    <w:tmpl w:val="3E245A2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2FA40C4"/>
    <w:multiLevelType w:val="hybridMultilevel"/>
    <w:tmpl w:val="32C4D18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733D42E1"/>
    <w:multiLevelType w:val="hybridMultilevel"/>
    <w:tmpl w:val="0068D700"/>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7D0F7490"/>
    <w:multiLevelType w:val="hybridMultilevel"/>
    <w:tmpl w:val="502887A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E4451E7"/>
    <w:multiLevelType w:val="hybridMultilevel"/>
    <w:tmpl w:val="CBD08C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5880197">
    <w:abstractNumId w:val="21"/>
  </w:num>
  <w:num w:numId="2" w16cid:durableId="791171404">
    <w:abstractNumId w:val="41"/>
  </w:num>
  <w:num w:numId="3" w16cid:durableId="1060709352">
    <w:abstractNumId w:val="16"/>
  </w:num>
  <w:num w:numId="4" w16cid:durableId="2051301103">
    <w:abstractNumId w:val="28"/>
  </w:num>
  <w:num w:numId="5" w16cid:durableId="130831913">
    <w:abstractNumId w:val="17"/>
  </w:num>
  <w:num w:numId="6" w16cid:durableId="567611693">
    <w:abstractNumId w:val="22"/>
  </w:num>
  <w:num w:numId="7" w16cid:durableId="685327138">
    <w:abstractNumId w:val="24"/>
  </w:num>
  <w:num w:numId="8" w16cid:durableId="18239687">
    <w:abstractNumId w:val="9"/>
  </w:num>
  <w:num w:numId="9" w16cid:durableId="899946178">
    <w:abstractNumId w:val="26"/>
  </w:num>
  <w:num w:numId="10" w16cid:durableId="423721288">
    <w:abstractNumId w:val="29"/>
  </w:num>
  <w:num w:numId="11" w16cid:durableId="1693844459">
    <w:abstractNumId w:val="30"/>
  </w:num>
  <w:num w:numId="12" w16cid:durableId="973750528">
    <w:abstractNumId w:val="34"/>
  </w:num>
  <w:num w:numId="13" w16cid:durableId="1877809292">
    <w:abstractNumId w:val="7"/>
  </w:num>
  <w:num w:numId="14" w16cid:durableId="1695762590">
    <w:abstractNumId w:val="13"/>
  </w:num>
  <w:num w:numId="15" w16cid:durableId="622810107">
    <w:abstractNumId w:val="10"/>
  </w:num>
  <w:num w:numId="16" w16cid:durableId="622420684">
    <w:abstractNumId w:val="3"/>
  </w:num>
  <w:num w:numId="17" w16cid:durableId="291907971">
    <w:abstractNumId w:val="37"/>
  </w:num>
  <w:num w:numId="18" w16cid:durableId="1594243244">
    <w:abstractNumId w:val="6"/>
  </w:num>
  <w:num w:numId="19" w16cid:durableId="1389958177">
    <w:abstractNumId w:val="45"/>
  </w:num>
  <w:num w:numId="20" w16cid:durableId="1810396746">
    <w:abstractNumId w:val="39"/>
  </w:num>
  <w:num w:numId="21" w16cid:durableId="859856749">
    <w:abstractNumId w:val="2"/>
  </w:num>
  <w:num w:numId="22" w16cid:durableId="1024987351">
    <w:abstractNumId w:val="0"/>
  </w:num>
  <w:num w:numId="23" w16cid:durableId="1286617399">
    <w:abstractNumId w:val="25"/>
  </w:num>
  <w:num w:numId="24" w16cid:durableId="1225213370">
    <w:abstractNumId w:val="40"/>
  </w:num>
  <w:num w:numId="25" w16cid:durableId="1660160344">
    <w:abstractNumId w:val="23"/>
  </w:num>
  <w:num w:numId="26" w16cid:durableId="354115057">
    <w:abstractNumId w:val="5"/>
  </w:num>
  <w:num w:numId="27" w16cid:durableId="513156927">
    <w:abstractNumId w:val="19"/>
  </w:num>
  <w:num w:numId="28" w16cid:durableId="651787621">
    <w:abstractNumId w:val="38"/>
  </w:num>
  <w:num w:numId="29" w16cid:durableId="1751922352">
    <w:abstractNumId w:val="20"/>
  </w:num>
  <w:num w:numId="30" w16cid:durableId="1002703587">
    <w:abstractNumId w:val="12"/>
  </w:num>
  <w:num w:numId="31" w16cid:durableId="293415716">
    <w:abstractNumId w:val="33"/>
  </w:num>
  <w:num w:numId="32" w16cid:durableId="1959331365">
    <w:abstractNumId w:val="36"/>
  </w:num>
  <w:num w:numId="33" w16cid:durableId="1400324531">
    <w:abstractNumId w:val="4"/>
  </w:num>
  <w:num w:numId="34" w16cid:durableId="430323759">
    <w:abstractNumId w:val="11"/>
  </w:num>
  <w:num w:numId="35" w16cid:durableId="1878277949">
    <w:abstractNumId w:val="14"/>
  </w:num>
  <w:num w:numId="36" w16cid:durableId="864173422">
    <w:abstractNumId w:val="32"/>
  </w:num>
  <w:num w:numId="37" w16cid:durableId="1429110283">
    <w:abstractNumId w:val="1"/>
  </w:num>
  <w:num w:numId="38" w16cid:durableId="776022709">
    <w:abstractNumId w:val="18"/>
  </w:num>
  <w:num w:numId="39" w16cid:durableId="967009743">
    <w:abstractNumId w:val="43"/>
  </w:num>
  <w:num w:numId="40" w16cid:durableId="1513648640">
    <w:abstractNumId w:val="35"/>
  </w:num>
  <w:num w:numId="41" w16cid:durableId="2031443705">
    <w:abstractNumId w:val="31"/>
  </w:num>
  <w:num w:numId="42" w16cid:durableId="1413623879">
    <w:abstractNumId w:val="15"/>
  </w:num>
  <w:num w:numId="43" w16cid:durableId="690108644">
    <w:abstractNumId w:val="27"/>
  </w:num>
  <w:num w:numId="44" w16cid:durableId="268317702">
    <w:abstractNumId w:val="42"/>
  </w:num>
  <w:num w:numId="45" w16cid:durableId="546378425">
    <w:abstractNumId w:val="8"/>
  </w:num>
  <w:num w:numId="46" w16cid:durableId="1767387460">
    <w:abstractNumId w:val="4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8CE"/>
    <w:rsid w:val="00000953"/>
    <w:rsid w:val="0000126D"/>
    <w:rsid w:val="00002EC3"/>
    <w:rsid w:val="00010A9A"/>
    <w:rsid w:val="00015E1E"/>
    <w:rsid w:val="00016396"/>
    <w:rsid w:val="00016777"/>
    <w:rsid w:val="00021834"/>
    <w:rsid w:val="00022573"/>
    <w:rsid w:val="00023D87"/>
    <w:rsid w:val="00024690"/>
    <w:rsid w:val="00026D3D"/>
    <w:rsid w:val="00040D6F"/>
    <w:rsid w:val="00041978"/>
    <w:rsid w:val="0004320C"/>
    <w:rsid w:val="00043ABE"/>
    <w:rsid w:val="0004790A"/>
    <w:rsid w:val="00056D78"/>
    <w:rsid w:val="000625BD"/>
    <w:rsid w:val="000657C4"/>
    <w:rsid w:val="00070E31"/>
    <w:rsid w:val="00070FCA"/>
    <w:rsid w:val="0007100B"/>
    <w:rsid w:val="00074C73"/>
    <w:rsid w:val="00075D42"/>
    <w:rsid w:val="000805AF"/>
    <w:rsid w:val="00085387"/>
    <w:rsid w:val="000856FC"/>
    <w:rsid w:val="00090099"/>
    <w:rsid w:val="00090C50"/>
    <w:rsid w:val="0009166A"/>
    <w:rsid w:val="00093139"/>
    <w:rsid w:val="00093D0E"/>
    <w:rsid w:val="00094DEC"/>
    <w:rsid w:val="00094FD5"/>
    <w:rsid w:val="0009627C"/>
    <w:rsid w:val="000A32AE"/>
    <w:rsid w:val="000A7EF9"/>
    <w:rsid w:val="000B02C7"/>
    <w:rsid w:val="000B075A"/>
    <w:rsid w:val="000B2283"/>
    <w:rsid w:val="000B5566"/>
    <w:rsid w:val="000B642B"/>
    <w:rsid w:val="000C1A5D"/>
    <w:rsid w:val="000C6EA2"/>
    <w:rsid w:val="000D3930"/>
    <w:rsid w:val="000D49E3"/>
    <w:rsid w:val="000D75C8"/>
    <w:rsid w:val="000E0F2D"/>
    <w:rsid w:val="000E356B"/>
    <w:rsid w:val="000E3F5C"/>
    <w:rsid w:val="000F0E45"/>
    <w:rsid w:val="000F0F01"/>
    <w:rsid w:val="000F148B"/>
    <w:rsid w:val="000F46CC"/>
    <w:rsid w:val="000F6632"/>
    <w:rsid w:val="00105FC1"/>
    <w:rsid w:val="00106CD9"/>
    <w:rsid w:val="00110867"/>
    <w:rsid w:val="00112A72"/>
    <w:rsid w:val="00130E10"/>
    <w:rsid w:val="001310F1"/>
    <w:rsid w:val="00140C4E"/>
    <w:rsid w:val="00151922"/>
    <w:rsid w:val="00152251"/>
    <w:rsid w:val="001634DF"/>
    <w:rsid w:val="0017030A"/>
    <w:rsid w:val="00170E24"/>
    <w:rsid w:val="001726EB"/>
    <w:rsid w:val="00173130"/>
    <w:rsid w:val="001756A1"/>
    <w:rsid w:val="00177E8D"/>
    <w:rsid w:val="00184D6A"/>
    <w:rsid w:val="00184FBE"/>
    <w:rsid w:val="00185671"/>
    <w:rsid w:val="00187510"/>
    <w:rsid w:val="00194545"/>
    <w:rsid w:val="00197330"/>
    <w:rsid w:val="001A1CC2"/>
    <w:rsid w:val="001A328D"/>
    <w:rsid w:val="001A7929"/>
    <w:rsid w:val="001C4680"/>
    <w:rsid w:val="001D0177"/>
    <w:rsid w:val="001D2D2C"/>
    <w:rsid w:val="001D78E8"/>
    <w:rsid w:val="001E0813"/>
    <w:rsid w:val="001E1B9A"/>
    <w:rsid w:val="001E40A1"/>
    <w:rsid w:val="001E5452"/>
    <w:rsid w:val="001E551D"/>
    <w:rsid w:val="001F09A2"/>
    <w:rsid w:val="001F2044"/>
    <w:rsid w:val="001F6C71"/>
    <w:rsid w:val="001F71BE"/>
    <w:rsid w:val="00201463"/>
    <w:rsid w:val="0020339A"/>
    <w:rsid w:val="0020625E"/>
    <w:rsid w:val="002071DD"/>
    <w:rsid w:val="00210FEB"/>
    <w:rsid w:val="00211677"/>
    <w:rsid w:val="00221E1A"/>
    <w:rsid w:val="00230C0A"/>
    <w:rsid w:val="002319A3"/>
    <w:rsid w:val="002400DC"/>
    <w:rsid w:val="00242536"/>
    <w:rsid w:val="00242E58"/>
    <w:rsid w:val="002521BF"/>
    <w:rsid w:val="002536AF"/>
    <w:rsid w:val="002539E2"/>
    <w:rsid w:val="00257167"/>
    <w:rsid w:val="0026092E"/>
    <w:rsid w:val="00262FDF"/>
    <w:rsid w:val="00272BE3"/>
    <w:rsid w:val="002743D7"/>
    <w:rsid w:val="00280217"/>
    <w:rsid w:val="002840DA"/>
    <w:rsid w:val="00286E3D"/>
    <w:rsid w:val="00292F10"/>
    <w:rsid w:val="00293411"/>
    <w:rsid w:val="00293827"/>
    <w:rsid w:val="002A0BE4"/>
    <w:rsid w:val="002A130F"/>
    <w:rsid w:val="002A7269"/>
    <w:rsid w:val="002B0FA2"/>
    <w:rsid w:val="002B3158"/>
    <w:rsid w:val="002B5870"/>
    <w:rsid w:val="002B7D36"/>
    <w:rsid w:val="002C18AB"/>
    <w:rsid w:val="002C2988"/>
    <w:rsid w:val="002C52C2"/>
    <w:rsid w:val="002D1852"/>
    <w:rsid w:val="002D246D"/>
    <w:rsid w:val="002D2639"/>
    <w:rsid w:val="002D7622"/>
    <w:rsid w:val="002E03DB"/>
    <w:rsid w:val="002E29FC"/>
    <w:rsid w:val="002E624C"/>
    <w:rsid w:val="002E772D"/>
    <w:rsid w:val="002F1D66"/>
    <w:rsid w:val="002F5094"/>
    <w:rsid w:val="002F6999"/>
    <w:rsid w:val="00300433"/>
    <w:rsid w:val="0030628C"/>
    <w:rsid w:val="003151D6"/>
    <w:rsid w:val="00317A02"/>
    <w:rsid w:val="00321648"/>
    <w:rsid w:val="003226BD"/>
    <w:rsid w:val="003230D5"/>
    <w:rsid w:val="003318CA"/>
    <w:rsid w:val="00331B51"/>
    <w:rsid w:val="00333538"/>
    <w:rsid w:val="00336EAA"/>
    <w:rsid w:val="003375B1"/>
    <w:rsid w:val="003418E6"/>
    <w:rsid w:val="00343F77"/>
    <w:rsid w:val="003449EE"/>
    <w:rsid w:val="0035308E"/>
    <w:rsid w:val="00353430"/>
    <w:rsid w:val="00353D6B"/>
    <w:rsid w:val="003635DD"/>
    <w:rsid w:val="003647A6"/>
    <w:rsid w:val="00364C9D"/>
    <w:rsid w:val="003765A5"/>
    <w:rsid w:val="003876BE"/>
    <w:rsid w:val="00390EAA"/>
    <w:rsid w:val="003960C3"/>
    <w:rsid w:val="00396321"/>
    <w:rsid w:val="00396883"/>
    <w:rsid w:val="003A3AA1"/>
    <w:rsid w:val="003A4A5F"/>
    <w:rsid w:val="003A75D9"/>
    <w:rsid w:val="003B2ACE"/>
    <w:rsid w:val="003B4849"/>
    <w:rsid w:val="003B554E"/>
    <w:rsid w:val="003B6165"/>
    <w:rsid w:val="003B65D9"/>
    <w:rsid w:val="003B7E6C"/>
    <w:rsid w:val="003C2911"/>
    <w:rsid w:val="003C2C53"/>
    <w:rsid w:val="003C3EB1"/>
    <w:rsid w:val="003D1004"/>
    <w:rsid w:val="003D11E3"/>
    <w:rsid w:val="003D281E"/>
    <w:rsid w:val="003D7A3E"/>
    <w:rsid w:val="003E3E98"/>
    <w:rsid w:val="003F2BDC"/>
    <w:rsid w:val="003F5B76"/>
    <w:rsid w:val="003F6E0C"/>
    <w:rsid w:val="00414796"/>
    <w:rsid w:val="00416F5D"/>
    <w:rsid w:val="00425825"/>
    <w:rsid w:val="00426C4A"/>
    <w:rsid w:val="004313A1"/>
    <w:rsid w:val="00432D4C"/>
    <w:rsid w:val="004423E3"/>
    <w:rsid w:val="0044398D"/>
    <w:rsid w:val="004445C0"/>
    <w:rsid w:val="00444E0C"/>
    <w:rsid w:val="004455C4"/>
    <w:rsid w:val="00445A3D"/>
    <w:rsid w:val="00446D41"/>
    <w:rsid w:val="00446FD9"/>
    <w:rsid w:val="00451542"/>
    <w:rsid w:val="00453E74"/>
    <w:rsid w:val="00456499"/>
    <w:rsid w:val="004573F6"/>
    <w:rsid w:val="00466209"/>
    <w:rsid w:val="00471BA0"/>
    <w:rsid w:val="00473803"/>
    <w:rsid w:val="004741D5"/>
    <w:rsid w:val="0047426E"/>
    <w:rsid w:val="00475E37"/>
    <w:rsid w:val="0049230C"/>
    <w:rsid w:val="00492833"/>
    <w:rsid w:val="004A04D2"/>
    <w:rsid w:val="004A2520"/>
    <w:rsid w:val="004A67B2"/>
    <w:rsid w:val="004B0C1E"/>
    <w:rsid w:val="004C140A"/>
    <w:rsid w:val="004D0312"/>
    <w:rsid w:val="004D67EA"/>
    <w:rsid w:val="004D6FA0"/>
    <w:rsid w:val="004E657F"/>
    <w:rsid w:val="004E6620"/>
    <w:rsid w:val="0050026D"/>
    <w:rsid w:val="00500364"/>
    <w:rsid w:val="005005B5"/>
    <w:rsid w:val="00505FCF"/>
    <w:rsid w:val="00506B30"/>
    <w:rsid w:val="00510596"/>
    <w:rsid w:val="005128BF"/>
    <w:rsid w:val="00513E88"/>
    <w:rsid w:val="00514AD3"/>
    <w:rsid w:val="005153E5"/>
    <w:rsid w:val="0051740D"/>
    <w:rsid w:val="00520475"/>
    <w:rsid w:val="00524207"/>
    <w:rsid w:val="00526C8F"/>
    <w:rsid w:val="0053230E"/>
    <w:rsid w:val="00533834"/>
    <w:rsid w:val="00536AC7"/>
    <w:rsid w:val="0054167A"/>
    <w:rsid w:val="00541BDD"/>
    <w:rsid w:val="00542092"/>
    <w:rsid w:val="00542BB7"/>
    <w:rsid w:val="00543452"/>
    <w:rsid w:val="00547013"/>
    <w:rsid w:val="00551666"/>
    <w:rsid w:val="005554A8"/>
    <w:rsid w:val="00555EAE"/>
    <w:rsid w:val="00563587"/>
    <w:rsid w:val="005705C4"/>
    <w:rsid w:val="0057153E"/>
    <w:rsid w:val="0057252D"/>
    <w:rsid w:val="00574F84"/>
    <w:rsid w:val="00582CCE"/>
    <w:rsid w:val="00583D0E"/>
    <w:rsid w:val="005848DA"/>
    <w:rsid w:val="00590503"/>
    <w:rsid w:val="005925A1"/>
    <w:rsid w:val="00592A04"/>
    <w:rsid w:val="00596D3E"/>
    <w:rsid w:val="005A008D"/>
    <w:rsid w:val="005A0C06"/>
    <w:rsid w:val="005A1E8E"/>
    <w:rsid w:val="005A4A1D"/>
    <w:rsid w:val="005A53F2"/>
    <w:rsid w:val="005A5AFC"/>
    <w:rsid w:val="005A61FE"/>
    <w:rsid w:val="005B0DA5"/>
    <w:rsid w:val="005C5961"/>
    <w:rsid w:val="005C736D"/>
    <w:rsid w:val="005D00F8"/>
    <w:rsid w:val="005D30D2"/>
    <w:rsid w:val="005D643F"/>
    <w:rsid w:val="005E3BB8"/>
    <w:rsid w:val="005E3D57"/>
    <w:rsid w:val="005E5BFB"/>
    <w:rsid w:val="005E5DA5"/>
    <w:rsid w:val="005E5EEC"/>
    <w:rsid w:val="005E6F61"/>
    <w:rsid w:val="005E6FFC"/>
    <w:rsid w:val="005E782B"/>
    <w:rsid w:val="005F6048"/>
    <w:rsid w:val="006014DA"/>
    <w:rsid w:val="00611539"/>
    <w:rsid w:val="006125D3"/>
    <w:rsid w:val="006127EA"/>
    <w:rsid w:val="00613B60"/>
    <w:rsid w:val="0061433D"/>
    <w:rsid w:val="006155E3"/>
    <w:rsid w:val="00615CF7"/>
    <w:rsid w:val="00617A46"/>
    <w:rsid w:val="00620B49"/>
    <w:rsid w:val="00623D5B"/>
    <w:rsid w:val="00627081"/>
    <w:rsid w:val="00627AE1"/>
    <w:rsid w:val="006311DB"/>
    <w:rsid w:val="00634425"/>
    <w:rsid w:val="00636EA6"/>
    <w:rsid w:val="006371A2"/>
    <w:rsid w:val="00644050"/>
    <w:rsid w:val="0064554F"/>
    <w:rsid w:val="0065419F"/>
    <w:rsid w:val="0065511D"/>
    <w:rsid w:val="00656695"/>
    <w:rsid w:val="00656B1F"/>
    <w:rsid w:val="00657341"/>
    <w:rsid w:val="006600E5"/>
    <w:rsid w:val="00662A95"/>
    <w:rsid w:val="00667271"/>
    <w:rsid w:val="00670279"/>
    <w:rsid w:val="0067450C"/>
    <w:rsid w:val="00675D34"/>
    <w:rsid w:val="0067708A"/>
    <w:rsid w:val="00677634"/>
    <w:rsid w:val="00680BA1"/>
    <w:rsid w:val="006811BB"/>
    <w:rsid w:val="00682477"/>
    <w:rsid w:val="006842FF"/>
    <w:rsid w:val="0068568F"/>
    <w:rsid w:val="00686000"/>
    <w:rsid w:val="00690DDB"/>
    <w:rsid w:val="00696D3A"/>
    <w:rsid w:val="00697EE7"/>
    <w:rsid w:val="006A052C"/>
    <w:rsid w:val="006A30D1"/>
    <w:rsid w:val="006A70A7"/>
    <w:rsid w:val="006B0251"/>
    <w:rsid w:val="006B2F0E"/>
    <w:rsid w:val="006B54E9"/>
    <w:rsid w:val="006C3AB8"/>
    <w:rsid w:val="006C6C0E"/>
    <w:rsid w:val="006D12B9"/>
    <w:rsid w:val="006D2C29"/>
    <w:rsid w:val="006E04F3"/>
    <w:rsid w:val="006E140C"/>
    <w:rsid w:val="006E163C"/>
    <w:rsid w:val="006E2B9F"/>
    <w:rsid w:val="006E5E86"/>
    <w:rsid w:val="006E651A"/>
    <w:rsid w:val="006F0F20"/>
    <w:rsid w:val="006F5D9A"/>
    <w:rsid w:val="00701C2B"/>
    <w:rsid w:val="00701DAA"/>
    <w:rsid w:val="0070267E"/>
    <w:rsid w:val="007042C4"/>
    <w:rsid w:val="007049DD"/>
    <w:rsid w:val="00710671"/>
    <w:rsid w:val="007211CE"/>
    <w:rsid w:val="00722DC5"/>
    <w:rsid w:val="007322EA"/>
    <w:rsid w:val="00737634"/>
    <w:rsid w:val="00740C37"/>
    <w:rsid w:val="00744ED9"/>
    <w:rsid w:val="0075414F"/>
    <w:rsid w:val="00760472"/>
    <w:rsid w:val="00765072"/>
    <w:rsid w:val="00771411"/>
    <w:rsid w:val="00777014"/>
    <w:rsid w:val="00782227"/>
    <w:rsid w:val="00785AC4"/>
    <w:rsid w:val="00787676"/>
    <w:rsid w:val="00790A01"/>
    <w:rsid w:val="00791A5B"/>
    <w:rsid w:val="007945D2"/>
    <w:rsid w:val="00795243"/>
    <w:rsid w:val="00797B97"/>
    <w:rsid w:val="007A0C9A"/>
    <w:rsid w:val="007A0FAE"/>
    <w:rsid w:val="007A243B"/>
    <w:rsid w:val="007A263A"/>
    <w:rsid w:val="007A2E33"/>
    <w:rsid w:val="007A2F09"/>
    <w:rsid w:val="007A41A4"/>
    <w:rsid w:val="007B6B9C"/>
    <w:rsid w:val="007C126B"/>
    <w:rsid w:val="007C2B1C"/>
    <w:rsid w:val="007C4E1A"/>
    <w:rsid w:val="007C58C3"/>
    <w:rsid w:val="007D42D9"/>
    <w:rsid w:val="007D6608"/>
    <w:rsid w:val="007E23C9"/>
    <w:rsid w:val="007E4508"/>
    <w:rsid w:val="007E4D47"/>
    <w:rsid w:val="007E5771"/>
    <w:rsid w:val="007F4DC3"/>
    <w:rsid w:val="007F62AA"/>
    <w:rsid w:val="00801792"/>
    <w:rsid w:val="00802CB8"/>
    <w:rsid w:val="008043A8"/>
    <w:rsid w:val="008108FF"/>
    <w:rsid w:val="00811E3D"/>
    <w:rsid w:val="00823766"/>
    <w:rsid w:val="0082500A"/>
    <w:rsid w:val="00825800"/>
    <w:rsid w:val="00826510"/>
    <w:rsid w:val="00827358"/>
    <w:rsid w:val="008415F9"/>
    <w:rsid w:val="00842F19"/>
    <w:rsid w:val="00850197"/>
    <w:rsid w:val="008509A8"/>
    <w:rsid w:val="00851C09"/>
    <w:rsid w:val="00852C1B"/>
    <w:rsid w:val="00853C64"/>
    <w:rsid w:val="00854199"/>
    <w:rsid w:val="008569F0"/>
    <w:rsid w:val="00857351"/>
    <w:rsid w:val="00861AE9"/>
    <w:rsid w:val="0086271C"/>
    <w:rsid w:val="00867661"/>
    <w:rsid w:val="0088505B"/>
    <w:rsid w:val="00887FE7"/>
    <w:rsid w:val="00892722"/>
    <w:rsid w:val="00894FE9"/>
    <w:rsid w:val="00896D3E"/>
    <w:rsid w:val="0089741D"/>
    <w:rsid w:val="008A1E25"/>
    <w:rsid w:val="008A4054"/>
    <w:rsid w:val="008A47F6"/>
    <w:rsid w:val="008A5427"/>
    <w:rsid w:val="008A609C"/>
    <w:rsid w:val="008A60F8"/>
    <w:rsid w:val="008B0BB6"/>
    <w:rsid w:val="008B3002"/>
    <w:rsid w:val="008C144F"/>
    <w:rsid w:val="008C691D"/>
    <w:rsid w:val="008D00C5"/>
    <w:rsid w:val="008D1227"/>
    <w:rsid w:val="008D1D09"/>
    <w:rsid w:val="008D3690"/>
    <w:rsid w:val="008D5442"/>
    <w:rsid w:val="008D608F"/>
    <w:rsid w:val="008E0B61"/>
    <w:rsid w:val="008E5B2D"/>
    <w:rsid w:val="008E7606"/>
    <w:rsid w:val="008F422D"/>
    <w:rsid w:val="008F4A3A"/>
    <w:rsid w:val="00902B2C"/>
    <w:rsid w:val="009118D4"/>
    <w:rsid w:val="009148C7"/>
    <w:rsid w:val="00915AEF"/>
    <w:rsid w:val="009202DE"/>
    <w:rsid w:val="00921F3C"/>
    <w:rsid w:val="009234B2"/>
    <w:rsid w:val="009309AB"/>
    <w:rsid w:val="00946653"/>
    <w:rsid w:val="00946987"/>
    <w:rsid w:val="00947540"/>
    <w:rsid w:val="00947D12"/>
    <w:rsid w:val="00952F72"/>
    <w:rsid w:val="009539C0"/>
    <w:rsid w:val="00955942"/>
    <w:rsid w:val="00960DD0"/>
    <w:rsid w:val="0096147D"/>
    <w:rsid w:val="009616A5"/>
    <w:rsid w:val="00962085"/>
    <w:rsid w:val="00962ACD"/>
    <w:rsid w:val="00962E2F"/>
    <w:rsid w:val="009633F8"/>
    <w:rsid w:val="009648F3"/>
    <w:rsid w:val="00965491"/>
    <w:rsid w:val="00966C33"/>
    <w:rsid w:val="00967722"/>
    <w:rsid w:val="00970CE5"/>
    <w:rsid w:val="00971686"/>
    <w:rsid w:val="00972374"/>
    <w:rsid w:val="00972682"/>
    <w:rsid w:val="00973AA0"/>
    <w:rsid w:val="0097725F"/>
    <w:rsid w:val="00986671"/>
    <w:rsid w:val="00995220"/>
    <w:rsid w:val="0099589C"/>
    <w:rsid w:val="009967FB"/>
    <w:rsid w:val="009B2CC3"/>
    <w:rsid w:val="009B5A88"/>
    <w:rsid w:val="009B5E91"/>
    <w:rsid w:val="009B7DC7"/>
    <w:rsid w:val="009B7F70"/>
    <w:rsid w:val="009C06F3"/>
    <w:rsid w:val="009C18CE"/>
    <w:rsid w:val="009C28FE"/>
    <w:rsid w:val="009C597D"/>
    <w:rsid w:val="009C63CE"/>
    <w:rsid w:val="009D736F"/>
    <w:rsid w:val="009E3598"/>
    <w:rsid w:val="009E66F9"/>
    <w:rsid w:val="009E7D34"/>
    <w:rsid w:val="009F0FFC"/>
    <w:rsid w:val="009F4993"/>
    <w:rsid w:val="009F6328"/>
    <w:rsid w:val="00A0017D"/>
    <w:rsid w:val="00A01B19"/>
    <w:rsid w:val="00A03889"/>
    <w:rsid w:val="00A05A06"/>
    <w:rsid w:val="00A14074"/>
    <w:rsid w:val="00A2535C"/>
    <w:rsid w:val="00A257FF"/>
    <w:rsid w:val="00A26D3C"/>
    <w:rsid w:val="00A303E6"/>
    <w:rsid w:val="00A30C0F"/>
    <w:rsid w:val="00A4074F"/>
    <w:rsid w:val="00A45653"/>
    <w:rsid w:val="00A53ED2"/>
    <w:rsid w:val="00A5541F"/>
    <w:rsid w:val="00A5687D"/>
    <w:rsid w:val="00A66DE1"/>
    <w:rsid w:val="00A6733E"/>
    <w:rsid w:val="00A72083"/>
    <w:rsid w:val="00A7340D"/>
    <w:rsid w:val="00A73C7D"/>
    <w:rsid w:val="00A743A2"/>
    <w:rsid w:val="00A74A6E"/>
    <w:rsid w:val="00A74E92"/>
    <w:rsid w:val="00A771A1"/>
    <w:rsid w:val="00A84423"/>
    <w:rsid w:val="00A849E1"/>
    <w:rsid w:val="00A90DEF"/>
    <w:rsid w:val="00A90E8D"/>
    <w:rsid w:val="00A91DC6"/>
    <w:rsid w:val="00A93922"/>
    <w:rsid w:val="00AA1CE5"/>
    <w:rsid w:val="00AA767C"/>
    <w:rsid w:val="00AB0111"/>
    <w:rsid w:val="00AB22D5"/>
    <w:rsid w:val="00AB6ACB"/>
    <w:rsid w:val="00AC34F7"/>
    <w:rsid w:val="00AC48FE"/>
    <w:rsid w:val="00AC5761"/>
    <w:rsid w:val="00AC69EE"/>
    <w:rsid w:val="00AD40EB"/>
    <w:rsid w:val="00AD4747"/>
    <w:rsid w:val="00AE07FA"/>
    <w:rsid w:val="00AE09C4"/>
    <w:rsid w:val="00AE2DD7"/>
    <w:rsid w:val="00AE4F3E"/>
    <w:rsid w:val="00AF3568"/>
    <w:rsid w:val="00AF37D0"/>
    <w:rsid w:val="00AF66D1"/>
    <w:rsid w:val="00B013C4"/>
    <w:rsid w:val="00B01566"/>
    <w:rsid w:val="00B03454"/>
    <w:rsid w:val="00B0365C"/>
    <w:rsid w:val="00B15814"/>
    <w:rsid w:val="00B16333"/>
    <w:rsid w:val="00B164EC"/>
    <w:rsid w:val="00B16860"/>
    <w:rsid w:val="00B22A65"/>
    <w:rsid w:val="00B26280"/>
    <w:rsid w:val="00B30767"/>
    <w:rsid w:val="00B313E9"/>
    <w:rsid w:val="00B350A3"/>
    <w:rsid w:val="00B451AC"/>
    <w:rsid w:val="00B46079"/>
    <w:rsid w:val="00B522F0"/>
    <w:rsid w:val="00B52E83"/>
    <w:rsid w:val="00B535BC"/>
    <w:rsid w:val="00B55BD3"/>
    <w:rsid w:val="00B56978"/>
    <w:rsid w:val="00B574F4"/>
    <w:rsid w:val="00B5759F"/>
    <w:rsid w:val="00B61804"/>
    <w:rsid w:val="00B62AD2"/>
    <w:rsid w:val="00B62CA4"/>
    <w:rsid w:val="00B62D76"/>
    <w:rsid w:val="00B76F76"/>
    <w:rsid w:val="00B81FA1"/>
    <w:rsid w:val="00B82B75"/>
    <w:rsid w:val="00B90F81"/>
    <w:rsid w:val="00B96C37"/>
    <w:rsid w:val="00BA02B4"/>
    <w:rsid w:val="00BA0329"/>
    <w:rsid w:val="00BA09F7"/>
    <w:rsid w:val="00BA220A"/>
    <w:rsid w:val="00BA3E38"/>
    <w:rsid w:val="00BA74EB"/>
    <w:rsid w:val="00BC0903"/>
    <w:rsid w:val="00BD625D"/>
    <w:rsid w:val="00BD7DCD"/>
    <w:rsid w:val="00BE05D6"/>
    <w:rsid w:val="00BE3664"/>
    <w:rsid w:val="00BE68A9"/>
    <w:rsid w:val="00BE6ADA"/>
    <w:rsid w:val="00BF2B6F"/>
    <w:rsid w:val="00BF39E7"/>
    <w:rsid w:val="00BF3EF2"/>
    <w:rsid w:val="00BF4E2F"/>
    <w:rsid w:val="00BF6067"/>
    <w:rsid w:val="00BF613D"/>
    <w:rsid w:val="00C033E0"/>
    <w:rsid w:val="00C0773D"/>
    <w:rsid w:val="00C11BF6"/>
    <w:rsid w:val="00C22952"/>
    <w:rsid w:val="00C23A63"/>
    <w:rsid w:val="00C24EFE"/>
    <w:rsid w:val="00C26C63"/>
    <w:rsid w:val="00C337F7"/>
    <w:rsid w:val="00C36204"/>
    <w:rsid w:val="00C36E40"/>
    <w:rsid w:val="00C40AF9"/>
    <w:rsid w:val="00C4243A"/>
    <w:rsid w:val="00C43F38"/>
    <w:rsid w:val="00C442FA"/>
    <w:rsid w:val="00C4515D"/>
    <w:rsid w:val="00C55EFF"/>
    <w:rsid w:val="00C575E4"/>
    <w:rsid w:val="00C61D4A"/>
    <w:rsid w:val="00C6799C"/>
    <w:rsid w:val="00C72728"/>
    <w:rsid w:val="00C7288C"/>
    <w:rsid w:val="00C76202"/>
    <w:rsid w:val="00C77F49"/>
    <w:rsid w:val="00C81991"/>
    <w:rsid w:val="00C83BEA"/>
    <w:rsid w:val="00C91011"/>
    <w:rsid w:val="00C92F25"/>
    <w:rsid w:val="00C93ADC"/>
    <w:rsid w:val="00C9417C"/>
    <w:rsid w:val="00C942C0"/>
    <w:rsid w:val="00CA0150"/>
    <w:rsid w:val="00CA3ED9"/>
    <w:rsid w:val="00CA41C5"/>
    <w:rsid w:val="00CB0A9C"/>
    <w:rsid w:val="00CB71F6"/>
    <w:rsid w:val="00CC19E1"/>
    <w:rsid w:val="00CC3437"/>
    <w:rsid w:val="00CC70CC"/>
    <w:rsid w:val="00CD1CF6"/>
    <w:rsid w:val="00CD4A2F"/>
    <w:rsid w:val="00CD4B25"/>
    <w:rsid w:val="00CD7786"/>
    <w:rsid w:val="00CE11B8"/>
    <w:rsid w:val="00CE4A3F"/>
    <w:rsid w:val="00CE4B19"/>
    <w:rsid w:val="00CF5B33"/>
    <w:rsid w:val="00CF5BEE"/>
    <w:rsid w:val="00CF62FA"/>
    <w:rsid w:val="00CF7723"/>
    <w:rsid w:val="00D01343"/>
    <w:rsid w:val="00D0386F"/>
    <w:rsid w:val="00D0474B"/>
    <w:rsid w:val="00D0527F"/>
    <w:rsid w:val="00D07BC2"/>
    <w:rsid w:val="00D12292"/>
    <w:rsid w:val="00D145DC"/>
    <w:rsid w:val="00D2095A"/>
    <w:rsid w:val="00D25786"/>
    <w:rsid w:val="00D26A3C"/>
    <w:rsid w:val="00D334B1"/>
    <w:rsid w:val="00D35926"/>
    <w:rsid w:val="00D42985"/>
    <w:rsid w:val="00D45CBA"/>
    <w:rsid w:val="00D45CF5"/>
    <w:rsid w:val="00D45E8C"/>
    <w:rsid w:val="00D5131A"/>
    <w:rsid w:val="00D55868"/>
    <w:rsid w:val="00D565CF"/>
    <w:rsid w:val="00D57053"/>
    <w:rsid w:val="00D646B0"/>
    <w:rsid w:val="00D646FE"/>
    <w:rsid w:val="00D67E07"/>
    <w:rsid w:val="00D730BF"/>
    <w:rsid w:val="00D733C0"/>
    <w:rsid w:val="00D74623"/>
    <w:rsid w:val="00D76616"/>
    <w:rsid w:val="00D87F79"/>
    <w:rsid w:val="00D90B46"/>
    <w:rsid w:val="00D9155E"/>
    <w:rsid w:val="00D960CF"/>
    <w:rsid w:val="00DA0AB9"/>
    <w:rsid w:val="00DA118B"/>
    <w:rsid w:val="00DA3DD3"/>
    <w:rsid w:val="00DA7B9A"/>
    <w:rsid w:val="00DB000B"/>
    <w:rsid w:val="00DB74AF"/>
    <w:rsid w:val="00DD729D"/>
    <w:rsid w:val="00DE0176"/>
    <w:rsid w:val="00DE26E5"/>
    <w:rsid w:val="00DE312C"/>
    <w:rsid w:val="00DE3B00"/>
    <w:rsid w:val="00DE617F"/>
    <w:rsid w:val="00DF0865"/>
    <w:rsid w:val="00DF1B31"/>
    <w:rsid w:val="00DF59CB"/>
    <w:rsid w:val="00E105E9"/>
    <w:rsid w:val="00E10EB7"/>
    <w:rsid w:val="00E10F80"/>
    <w:rsid w:val="00E123A9"/>
    <w:rsid w:val="00E12452"/>
    <w:rsid w:val="00E12B1C"/>
    <w:rsid w:val="00E13475"/>
    <w:rsid w:val="00E21E5D"/>
    <w:rsid w:val="00E258DD"/>
    <w:rsid w:val="00E308FC"/>
    <w:rsid w:val="00E32C19"/>
    <w:rsid w:val="00E37A91"/>
    <w:rsid w:val="00E4148A"/>
    <w:rsid w:val="00E43142"/>
    <w:rsid w:val="00E534D0"/>
    <w:rsid w:val="00E5624F"/>
    <w:rsid w:val="00E6165D"/>
    <w:rsid w:val="00E65EA1"/>
    <w:rsid w:val="00E66827"/>
    <w:rsid w:val="00E67DE3"/>
    <w:rsid w:val="00E73181"/>
    <w:rsid w:val="00E752B4"/>
    <w:rsid w:val="00E76487"/>
    <w:rsid w:val="00E76AC4"/>
    <w:rsid w:val="00E9231D"/>
    <w:rsid w:val="00E94BD2"/>
    <w:rsid w:val="00E9653C"/>
    <w:rsid w:val="00E9669E"/>
    <w:rsid w:val="00EA6491"/>
    <w:rsid w:val="00EB04C1"/>
    <w:rsid w:val="00EB355A"/>
    <w:rsid w:val="00EB47E0"/>
    <w:rsid w:val="00EB4BE5"/>
    <w:rsid w:val="00EC14D5"/>
    <w:rsid w:val="00EC2719"/>
    <w:rsid w:val="00ED1C84"/>
    <w:rsid w:val="00ED7148"/>
    <w:rsid w:val="00EE2C93"/>
    <w:rsid w:val="00EE5E0A"/>
    <w:rsid w:val="00EF2433"/>
    <w:rsid w:val="00EF281E"/>
    <w:rsid w:val="00F03A3A"/>
    <w:rsid w:val="00F04461"/>
    <w:rsid w:val="00F06513"/>
    <w:rsid w:val="00F125C8"/>
    <w:rsid w:val="00F144E4"/>
    <w:rsid w:val="00F210DA"/>
    <w:rsid w:val="00F21A40"/>
    <w:rsid w:val="00F257AE"/>
    <w:rsid w:val="00F3162F"/>
    <w:rsid w:val="00F33A68"/>
    <w:rsid w:val="00F34B1B"/>
    <w:rsid w:val="00F35279"/>
    <w:rsid w:val="00F42FBB"/>
    <w:rsid w:val="00F43BFF"/>
    <w:rsid w:val="00F47E63"/>
    <w:rsid w:val="00F5069B"/>
    <w:rsid w:val="00F54B15"/>
    <w:rsid w:val="00F57B6D"/>
    <w:rsid w:val="00F614A4"/>
    <w:rsid w:val="00F65341"/>
    <w:rsid w:val="00F663BC"/>
    <w:rsid w:val="00F73CE5"/>
    <w:rsid w:val="00F94AD3"/>
    <w:rsid w:val="00F9624D"/>
    <w:rsid w:val="00F96964"/>
    <w:rsid w:val="00FA2AE0"/>
    <w:rsid w:val="00FA75EB"/>
    <w:rsid w:val="00FA798C"/>
    <w:rsid w:val="00FB3F22"/>
    <w:rsid w:val="00FB3FE6"/>
    <w:rsid w:val="00FD1B21"/>
    <w:rsid w:val="00FD5ACA"/>
    <w:rsid w:val="00FE13FE"/>
    <w:rsid w:val="00FE5824"/>
    <w:rsid w:val="00FF1488"/>
    <w:rsid w:val="00FF21F3"/>
    <w:rsid w:val="00FF2AE6"/>
    <w:rsid w:val="00FF5214"/>
    <w:rsid w:val="00FF5C91"/>
    <w:rsid w:val="00FF6545"/>
    <w:rsid w:val="00FF79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7CCDA"/>
  <w15:docId w15:val="{7E3AD74A-D619-4F44-80B1-EAE096056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pPr>
      <w:keepNext/>
      <w:outlineLvl w:val="0"/>
    </w:pPr>
    <w:rPr>
      <w:rFonts w:ascii="Arial" w:hAnsi="Arial"/>
      <w:sz w:val="28"/>
      <w:szCs w:val="20"/>
    </w:rPr>
  </w:style>
  <w:style w:type="paragraph" w:styleId="Heading2">
    <w:name w:val="heading 2"/>
    <w:basedOn w:val="Normal"/>
    <w:next w:val="Normal"/>
    <w:qFormat/>
    <w:pPr>
      <w:keepNext/>
      <w:outlineLvl w:val="1"/>
    </w:pPr>
    <w:rPr>
      <w:rFonts w:ascii="Arial" w:hAnsi="Arial"/>
      <w:szCs w:val="20"/>
    </w:rPr>
  </w:style>
  <w:style w:type="paragraph" w:styleId="Heading3">
    <w:name w:val="heading 3"/>
    <w:basedOn w:val="Normal"/>
    <w:next w:val="Normal"/>
    <w:qFormat/>
    <w:pPr>
      <w:keepNext/>
      <w:outlineLvl w:val="2"/>
    </w:pPr>
    <w:rPr>
      <w:rFonts w:ascii="Arial" w:hAnsi="Arial"/>
      <w:b/>
      <w:szCs w:val="20"/>
    </w:rPr>
  </w:style>
  <w:style w:type="paragraph" w:styleId="Heading4">
    <w:name w:val="heading 4"/>
    <w:basedOn w:val="Normal"/>
    <w:next w:val="Normal"/>
    <w:qFormat/>
    <w:pPr>
      <w:keepNext/>
      <w:ind w:left="1620"/>
      <w:outlineLvl w:val="3"/>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Arial" w:hAnsi="Arial"/>
      <w:szCs w:val="20"/>
    </w:rPr>
  </w:style>
  <w:style w:type="paragraph" w:styleId="Title">
    <w:name w:val="Title"/>
    <w:basedOn w:val="Normal"/>
    <w:qFormat/>
    <w:pPr>
      <w:pBdr>
        <w:top w:val="double" w:sz="4" w:space="1" w:color="auto"/>
        <w:left w:val="double" w:sz="4" w:space="4" w:color="auto"/>
        <w:bottom w:val="double" w:sz="4" w:space="1" w:color="auto"/>
        <w:right w:val="double" w:sz="4" w:space="4" w:color="auto"/>
      </w:pBdr>
      <w:jc w:val="center"/>
    </w:pPr>
    <w:rPr>
      <w:rFonts w:ascii="Imprint MT Shadow" w:hAnsi="Imprint MT Shadow"/>
      <w:b/>
      <w:bCs/>
      <w:color w:val="339966"/>
      <w:sz w:val="72"/>
    </w:rPr>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ListParagraph">
    <w:name w:val="List Paragraph"/>
    <w:basedOn w:val="Normal"/>
    <w:uiPriority w:val="34"/>
    <w:qFormat/>
    <w:rsid w:val="00262FDF"/>
    <w:pPr>
      <w:ind w:left="720"/>
    </w:pPr>
  </w:style>
  <w:style w:type="paragraph" w:styleId="PlainText">
    <w:name w:val="Plain Text"/>
    <w:basedOn w:val="Normal"/>
    <w:link w:val="PlainTextChar"/>
    <w:uiPriority w:val="99"/>
    <w:unhideWhenUsed/>
    <w:rsid w:val="00262FDF"/>
    <w:rPr>
      <w:rFonts w:ascii="Calibri" w:eastAsia="Calibri" w:hAnsi="Calibri"/>
      <w:sz w:val="22"/>
      <w:szCs w:val="21"/>
    </w:rPr>
  </w:style>
  <w:style w:type="character" w:customStyle="1" w:styleId="PlainTextChar">
    <w:name w:val="Plain Text Char"/>
    <w:link w:val="PlainText"/>
    <w:uiPriority w:val="99"/>
    <w:rsid w:val="00262FDF"/>
    <w:rPr>
      <w:rFonts w:ascii="Calibri" w:eastAsia="Calibri" w:hAnsi="Calibri"/>
      <w:sz w:val="22"/>
      <w:szCs w:val="21"/>
      <w:lang w:eastAsia="en-US"/>
    </w:rPr>
  </w:style>
  <w:style w:type="character" w:styleId="Hyperlink">
    <w:name w:val="Hyperlink"/>
    <w:uiPriority w:val="99"/>
    <w:unhideWhenUsed/>
    <w:rsid w:val="00262FDF"/>
    <w:rPr>
      <w:color w:val="0000FF"/>
      <w:u w:val="single"/>
    </w:rPr>
  </w:style>
  <w:style w:type="table" w:styleId="TableGrid">
    <w:name w:val="Table Grid"/>
    <w:basedOn w:val="TableNormal"/>
    <w:uiPriority w:val="59"/>
    <w:rsid w:val="003530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02EC3"/>
    <w:rPr>
      <w:color w:val="605E5C"/>
      <w:shd w:val="clear" w:color="auto" w:fill="E1DFDD"/>
    </w:rPr>
  </w:style>
  <w:style w:type="paragraph" w:styleId="BalloonText">
    <w:name w:val="Balloon Text"/>
    <w:basedOn w:val="Normal"/>
    <w:link w:val="BalloonTextChar"/>
    <w:uiPriority w:val="99"/>
    <w:semiHidden/>
    <w:unhideWhenUsed/>
    <w:rsid w:val="00002E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2EC3"/>
    <w:rPr>
      <w:rFonts w:ascii="Segoe UI" w:hAnsi="Segoe UI" w:cs="Segoe UI"/>
      <w:sz w:val="18"/>
      <w:szCs w:val="18"/>
      <w:lang w:val="en-GB" w:eastAsia="en-US"/>
    </w:rPr>
  </w:style>
  <w:style w:type="table" w:customStyle="1" w:styleId="TableGrid1">
    <w:name w:val="Table Grid1"/>
    <w:basedOn w:val="TableNormal"/>
    <w:next w:val="TableGrid"/>
    <w:uiPriority w:val="39"/>
    <w:rsid w:val="003B554E"/>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B04C1"/>
    <w:rPr>
      <w:color w:val="954F72" w:themeColor="followedHyperlink"/>
      <w:u w:val="single"/>
    </w:rPr>
  </w:style>
  <w:style w:type="character" w:customStyle="1" w:styleId="FooterChar">
    <w:name w:val="Footer Char"/>
    <w:basedOn w:val="DefaultParagraphFont"/>
    <w:link w:val="Footer"/>
    <w:uiPriority w:val="99"/>
    <w:rsid w:val="00B16333"/>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7256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stnorthants.gov.uk/flood-resilience/flood-warden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Owner\Application%20Data\Microsoft\Templates\Agenda%20-%20Hackleton%20Parish%20Counci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E53133-8D89-49DC-8521-89B83292A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 Hackleton Parish Counci1.dot</Template>
  <TotalTime>143</TotalTime>
  <Pages>6</Pages>
  <Words>1365</Words>
  <Characters>7787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Hackleton Parish Council</vt:lpstr>
    </vt:vector>
  </TitlesOfParts>
  <Company/>
  <LinksUpToDate>false</LinksUpToDate>
  <CharactersWithSpaces>9134</CharactersWithSpaces>
  <SharedDoc>false</SharedDoc>
  <HLinks>
    <vt:vector size="6" baseType="variant">
      <vt:variant>
        <vt:i4>1900608</vt:i4>
      </vt:variant>
      <vt:variant>
        <vt:i4>0</vt:i4>
      </vt:variant>
      <vt:variant>
        <vt:i4>0</vt:i4>
      </vt:variant>
      <vt:variant>
        <vt:i4>5</vt:i4>
      </vt:variant>
      <vt:variant>
        <vt:lpwstr>http://www.greathoughton.org.uk/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Hackleton Parish Council</dc:title>
  <dc:creator>HP authorized customer</dc:creator>
  <cp:lastModifiedBy>Great Houghton</cp:lastModifiedBy>
  <cp:revision>7</cp:revision>
  <cp:lastPrinted>2026-09-21T08:32:00Z</cp:lastPrinted>
  <dcterms:created xsi:type="dcterms:W3CDTF">2026-09-16T09:08:00Z</dcterms:created>
  <dcterms:modified xsi:type="dcterms:W3CDTF">2026-09-21T08:33:00Z</dcterms:modified>
</cp:coreProperties>
</file>